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61" w:rsidRPr="00BF69E2" w:rsidRDefault="00E34561" w:rsidP="00E34561">
      <w:p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РЕПУБЛИКА СРБИЈА</w:t>
      </w:r>
    </w:p>
    <w:p w:rsidR="00E34561" w:rsidRPr="00BF69E2" w:rsidRDefault="00E34561" w:rsidP="00E34561">
      <w:p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AП ВОЈВОДИНА</w:t>
      </w:r>
    </w:p>
    <w:p w:rsidR="00E34561" w:rsidRPr="00BF69E2" w:rsidRDefault="00E34561" w:rsidP="00E34561">
      <w:p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ЗАВОД ЗА ЈАВНО ЗДРАВЉЕ ПАНЧЕВО</w:t>
      </w:r>
    </w:p>
    <w:p w:rsidR="00E34561" w:rsidRPr="00BF69E2" w:rsidRDefault="00E34561" w:rsidP="00E34561">
      <w:p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ПАНЧЕВО</w:t>
      </w:r>
    </w:p>
    <w:p w:rsidR="00E34561" w:rsidRPr="00BF69E2" w:rsidRDefault="00E34561" w:rsidP="00E34561">
      <w:pPr>
        <w:spacing w:after="0"/>
        <w:rPr>
          <w:rFonts w:ascii="Times New Roman" w:hAnsi="Times New Roman" w:cs="Times New Roman"/>
        </w:rPr>
      </w:pPr>
      <w:proofErr w:type="spellStart"/>
      <w:r w:rsidRPr="00BF69E2">
        <w:rPr>
          <w:rFonts w:ascii="Times New Roman" w:hAnsi="Times New Roman" w:cs="Times New Roman"/>
        </w:rPr>
        <w:t>Број</w:t>
      </w:r>
      <w:proofErr w:type="spellEnd"/>
      <w:r w:rsidRPr="00BF69E2">
        <w:rPr>
          <w:rFonts w:ascii="Times New Roman" w:hAnsi="Times New Roman" w:cs="Times New Roman"/>
        </w:rPr>
        <w:t xml:space="preserve">: </w:t>
      </w:r>
      <w:r w:rsidR="00896158" w:rsidRPr="00896158">
        <w:rPr>
          <w:rFonts w:ascii="Times New Roman" w:hAnsi="Times New Roman" w:cs="Times New Roman"/>
        </w:rPr>
        <w:t>ЈНД-VI/2024</w:t>
      </w:r>
    </w:p>
    <w:p w:rsidR="00E34561" w:rsidRPr="00BF69E2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F69E2">
        <w:rPr>
          <w:rFonts w:ascii="Times New Roman" w:hAnsi="Times New Roman" w:cs="Times New Roman"/>
          <w:b/>
          <w:bCs/>
        </w:rPr>
        <w:t xml:space="preserve">ТЕХНИЧКА СПЕЦИФИКАЦИЈА - </w:t>
      </w:r>
      <w:r w:rsidR="00993D00" w:rsidRPr="00BF69E2">
        <w:rPr>
          <w:rFonts w:ascii="Times New Roman" w:hAnsi="Times New Roman" w:cs="Times New Roman"/>
          <w:b/>
          <w:bCs/>
        </w:rPr>
        <w:t>Партија бр 2 - Тонери</w:t>
      </w:r>
    </w:p>
    <w:p w:rsidR="00E34561" w:rsidRPr="00BF69E2" w:rsidRDefault="00E34561" w:rsidP="00E34561">
      <w:pPr>
        <w:spacing w:after="0"/>
        <w:rPr>
          <w:rFonts w:ascii="Times New Roman" w:hAnsi="Times New Roman" w:cs="Times New Roman"/>
        </w:rPr>
      </w:pPr>
    </w:p>
    <w:p w:rsidR="00115A3D" w:rsidRPr="00BF69E2" w:rsidRDefault="00115A3D" w:rsidP="00E34561">
      <w:pPr>
        <w:spacing w:after="0"/>
        <w:rPr>
          <w:rFonts w:ascii="Times New Roman" w:hAnsi="Times New Roman" w:cs="Times New Roman"/>
          <w:b/>
          <w:bCs/>
        </w:rPr>
      </w:pPr>
      <w:r w:rsidRPr="00BF69E2">
        <w:rPr>
          <w:rFonts w:ascii="Times New Roman" w:hAnsi="Times New Roman" w:cs="Times New Roman"/>
        </w:rPr>
        <w:t>Набавка обухвата:</w:t>
      </w:r>
    </w:p>
    <w:p w:rsidR="00115A3D" w:rsidRPr="00BF69E2" w:rsidRDefault="00115A3D" w:rsidP="00E34561">
      <w:pPr>
        <w:spacing w:after="0"/>
        <w:rPr>
          <w:rFonts w:ascii="Times New Roman" w:hAnsi="Times New Roman" w:cs="Times New Roman"/>
          <w:b/>
          <w:bCs/>
        </w:rPr>
      </w:pPr>
    </w:p>
    <w:tbl>
      <w:tblPr>
        <w:tblW w:w="9519" w:type="dxa"/>
        <w:tblLook w:val="04A0"/>
      </w:tblPr>
      <w:tblGrid>
        <w:gridCol w:w="551"/>
        <w:gridCol w:w="2988"/>
        <w:gridCol w:w="2552"/>
        <w:gridCol w:w="1080"/>
        <w:gridCol w:w="1145"/>
        <w:gridCol w:w="1203"/>
      </w:tblGrid>
      <w:tr w:rsidR="00896158" w:rsidRPr="00896158" w:rsidTr="00993D00">
        <w:trPr>
          <w:trHeight w:val="86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A3D" w:rsidRPr="00252456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2456">
              <w:rPr>
                <w:rFonts w:ascii="Times New Roman" w:eastAsia="Times New Roman" w:hAnsi="Times New Roman" w:cs="Times New Roman"/>
              </w:rPr>
              <w:t>Р.Б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3D" w:rsidRPr="00252456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2456">
              <w:rPr>
                <w:rFonts w:ascii="Times New Roman" w:eastAsia="Times New Roman" w:hAnsi="Times New Roman" w:cs="Times New Roman"/>
              </w:rPr>
              <w:t>Назив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3D" w:rsidRPr="00252456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2456">
              <w:rPr>
                <w:rFonts w:ascii="Times New Roman" w:eastAsia="Times New Roman" w:hAnsi="Times New Roman" w:cs="Times New Roman"/>
              </w:rPr>
              <w:t>Техничке карактеристике - опис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3D" w:rsidRPr="00252456" w:rsidRDefault="00E00E6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2456">
              <w:rPr>
                <w:rFonts w:ascii="Times New Roman" w:eastAsia="Times New Roman" w:hAnsi="Times New Roman" w:cs="Times New Roman"/>
              </w:rPr>
              <w:t>Јединица</w:t>
            </w:r>
            <w:r w:rsidR="00115A3D" w:rsidRPr="00252456">
              <w:rPr>
                <w:rFonts w:ascii="Times New Roman" w:eastAsia="Times New Roman" w:hAnsi="Times New Roman" w:cs="Times New Roman"/>
              </w:rPr>
              <w:t xml:space="preserve"> мере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A3D" w:rsidRPr="00252456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2456">
              <w:rPr>
                <w:rFonts w:ascii="Times New Roman" w:eastAsia="Times New Roman" w:hAnsi="Times New Roman" w:cs="Times New Roman"/>
              </w:rPr>
              <w:t>Количина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A3D" w:rsidRPr="00252456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2456">
              <w:rPr>
                <w:rFonts w:ascii="Times New Roman" w:eastAsia="Times New Roman" w:hAnsi="Times New Roman" w:cs="Times New Roman"/>
              </w:rPr>
              <w:t>Доставити узорак или каталог</w:t>
            </w:r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 LASERSKI STAMPAC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HP laser jet 1020-original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 LASER JET PRO MFP 428dw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 LASERSKI STAMPAC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HP  LASER JET PRO HP200 COLOR M251n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originalCRVENI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 w:rsidP="00987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8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 LASERSKI STAMPAC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  LASER JET PRO HP200 COLOR M252n original CRNI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 w:rsidP="00987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8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 LASERSKI STAMPAC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  LASER JET PRO HP200 COLOR M252n original PLAVI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 w:rsidP="00987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8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 LASERSKI STAMPAC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  LASER JET PRO HP200 COLOR M252n original ZUTI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 w:rsidP="00987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8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 LASERSKI STAMPAC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HP  LASER JET PRO HP200 COLOR M252n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originalCRVENI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 LASERSKI STAMPAC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 LASER JET P2035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ili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LASER JET Pro MFP M127fn - </w:t>
            </w:r>
            <w:proofErr w:type="spellStart"/>
            <w:r>
              <w:rPr>
                <w:rFonts w:ascii="Arial" w:hAnsi="Arial" w:cs="Arial"/>
              </w:rPr>
              <w:t>odgovarajući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sz w:val="24"/>
                <w:szCs w:val="24"/>
              </w:rPr>
            </w:pPr>
            <w:r>
              <w:t xml:space="preserve">Toner za </w:t>
            </w:r>
            <w:proofErr w:type="spellStart"/>
            <w:r>
              <w:t>leserski</w:t>
            </w:r>
            <w:proofErr w:type="spellEnd"/>
            <w:r>
              <w:t xml:space="preserve"> </w:t>
            </w:r>
            <w:proofErr w:type="spellStart"/>
            <w:r>
              <w:t>štampač</w:t>
            </w:r>
            <w:proofErr w:type="spellEnd"/>
            <w:r>
              <w:t xml:space="preserve"> laser Jet pro М402dn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HP laser jet M12a-original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odgovarajući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(CF279A)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HP PRO M452nw  CRNI original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HP PRO M452nw  PLAVI original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HP PRO M452nw  ŽUTI original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 w:rsidP="00987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8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 w:rsidP="0098792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HP PRO M452nw  CRVENI original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 w:rsidP="00987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8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HP MFP M130A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 w:rsidP="00987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8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 MFP M130fw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 w:rsidP="00987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8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Canon MF - 421dw original </w:t>
            </w:r>
            <w:proofErr w:type="spellStart"/>
            <w:r>
              <w:rPr>
                <w:color w:val="000000"/>
              </w:rPr>
              <w:t>ili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odgovarajući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 w:rsidP="00987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8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 Laser Jet Pro MFP M227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 w:rsidP="00987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8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67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 w:rsidP="0098792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Color</w:t>
            </w:r>
            <w:r>
              <w:rPr>
                <w:rFonts w:ascii="Arial" w:hAnsi="Arial" w:cs="Arial"/>
                <w:sz w:val="20"/>
                <w:szCs w:val="20"/>
              </w:rPr>
              <w:t xml:space="preserve"> LaserJet Pro M454dw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W2030A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Čipom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 w:rsidP="00987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8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 w:rsidP="0098792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Color</w:t>
            </w:r>
            <w:r>
              <w:rPr>
                <w:rFonts w:ascii="Arial" w:hAnsi="Arial" w:cs="Arial"/>
                <w:sz w:val="20"/>
                <w:szCs w:val="20"/>
              </w:rPr>
              <w:t xml:space="preserve"> LaserJet Pro M454dw 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plavi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W2031A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Čipom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7923" w:rsidRDefault="00987923" w:rsidP="0098792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 w:rsidP="0098792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98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513929">
        <w:trPr>
          <w:trHeight w:val="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 w:rsidP="0098792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>
            <w:pPr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Color</w:t>
            </w:r>
            <w:r>
              <w:rPr>
                <w:rFonts w:ascii="Arial" w:hAnsi="Arial" w:cs="Arial"/>
                <w:sz w:val="20"/>
                <w:szCs w:val="20"/>
              </w:rPr>
              <w:t xml:space="preserve"> LaserJet Pro M454dw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žuti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W2032A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Čipom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Pr="00252456" w:rsidRDefault="00987923" w:rsidP="00F8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2456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987923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>
            <w:pPr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Color</w:t>
            </w:r>
            <w:r>
              <w:rPr>
                <w:rFonts w:ascii="Arial" w:hAnsi="Arial" w:cs="Arial"/>
                <w:sz w:val="20"/>
                <w:szCs w:val="20"/>
              </w:rPr>
              <w:t xml:space="preserve"> LaserJet Pro M454dw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crveni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W2033A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Čipom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Default="00987923" w:rsidP="00987923">
            <w:pPr>
              <w:jc w:val="center"/>
            </w:pPr>
            <w:proofErr w:type="spellStart"/>
            <w:r w:rsidRPr="00F02968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987923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>
            <w:pPr>
              <w:rPr>
                <w:color w:val="000000"/>
              </w:rPr>
            </w:pPr>
            <w:r>
              <w:rPr>
                <w:color w:val="00000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Xerox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Phaser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Workcentre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3025 BI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Default="00987923" w:rsidP="00987923">
            <w:pPr>
              <w:jc w:val="center"/>
            </w:pPr>
            <w:proofErr w:type="spellStart"/>
            <w:r w:rsidRPr="00F02968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987923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Bubanj</w:t>
            </w:r>
            <w:proofErr w:type="spellEnd"/>
            <w:r>
              <w:rPr>
                <w:rFonts w:ascii="Calibri" w:hAnsi="Calibri" w:cs="Calibri"/>
              </w:rPr>
              <w:t xml:space="preserve"> za </w:t>
            </w:r>
            <w:proofErr w:type="spellStart"/>
            <w:r>
              <w:rPr>
                <w:rFonts w:ascii="Calibri" w:hAnsi="Calibri" w:cs="Calibri"/>
              </w:rPr>
              <w:t>laserski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štampač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7923" w:rsidRDefault="009879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DRUM UNIT HP Laser Jet Pro MFP M227     CF232A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Default="00987923" w:rsidP="00987923">
            <w:pPr>
              <w:jc w:val="center"/>
            </w:pPr>
            <w:proofErr w:type="spellStart"/>
            <w:r w:rsidRPr="00F02968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987923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Bubanj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laserski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štampač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DRUM UNIT CF219A HP MFP M130A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Default="00987923" w:rsidP="00987923">
            <w:pPr>
              <w:jc w:val="center"/>
            </w:pPr>
            <w:proofErr w:type="spellStart"/>
            <w:r w:rsidRPr="00F02968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987923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Kyocera M2040dn  original </w:t>
            </w:r>
            <w:proofErr w:type="spellStart"/>
            <w:r>
              <w:rPr>
                <w:rFonts w:ascii="Arial" w:hAnsi="Arial" w:cs="Arial"/>
              </w:rPr>
              <w:t>ili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odgovarajući</w:t>
            </w:r>
            <w:proofErr w:type="spellEnd"/>
            <w:r>
              <w:rPr>
                <w:rFonts w:ascii="Arial" w:hAnsi="Arial" w:cs="Arial"/>
              </w:rPr>
              <w:t xml:space="preserve"> TK-1170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Default="00987923" w:rsidP="00987923">
            <w:pPr>
              <w:jc w:val="center"/>
            </w:pPr>
            <w:proofErr w:type="spellStart"/>
            <w:r w:rsidRPr="00F02968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987923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Kyocera P2040dn  original </w:t>
            </w:r>
            <w:proofErr w:type="spellStart"/>
            <w:r>
              <w:rPr>
                <w:rFonts w:ascii="Arial" w:hAnsi="Arial" w:cs="Arial"/>
              </w:rPr>
              <w:t>ili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odgovarajući</w:t>
            </w:r>
            <w:proofErr w:type="spellEnd"/>
            <w:r>
              <w:rPr>
                <w:rFonts w:ascii="Arial" w:hAnsi="Arial" w:cs="Arial"/>
              </w:rPr>
              <w:t xml:space="preserve"> TK-1160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Default="00987923" w:rsidP="00987923">
            <w:pPr>
              <w:jc w:val="center"/>
            </w:pPr>
            <w:proofErr w:type="spellStart"/>
            <w:r w:rsidRPr="00F02968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987923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7923" w:rsidRP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 w:rsidRPr="00987923">
              <w:rPr>
                <w:rFonts w:ascii="Arial" w:hAnsi="Arial" w:cs="Arial"/>
                <w:sz w:val="20"/>
                <w:szCs w:val="20"/>
              </w:rPr>
              <w:t>TONER ZA  LASERSKI STAMPAC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23" w:rsidRP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923">
              <w:rPr>
                <w:rFonts w:ascii="Arial" w:hAnsi="Arial" w:cs="Arial"/>
                <w:sz w:val="20"/>
                <w:szCs w:val="20"/>
              </w:rPr>
              <w:t xml:space="preserve">HP Laser Jet Pro M 203dn -original </w:t>
            </w:r>
            <w:proofErr w:type="spellStart"/>
            <w:r w:rsidRPr="00987923">
              <w:rPr>
                <w:rFonts w:ascii="Arial" w:hAnsi="Arial" w:cs="Arial"/>
                <w:sz w:val="20"/>
                <w:szCs w:val="20"/>
              </w:rPr>
              <w:t>ili</w:t>
            </w:r>
            <w:proofErr w:type="spellEnd"/>
            <w:r w:rsidRPr="00987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87923">
              <w:rPr>
                <w:rFonts w:ascii="Arial" w:hAnsi="Arial" w:cs="Arial"/>
                <w:sz w:val="20"/>
                <w:szCs w:val="20"/>
              </w:rPr>
              <w:t>odgovarajući</w:t>
            </w:r>
            <w:proofErr w:type="spellEnd"/>
            <w:r w:rsidRPr="00987923">
              <w:rPr>
                <w:rFonts w:ascii="Arial" w:hAnsi="Arial" w:cs="Arial"/>
                <w:sz w:val="20"/>
                <w:szCs w:val="20"/>
              </w:rPr>
              <w:t xml:space="preserve"> CF230A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P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923"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Default="00987923" w:rsidP="00987923">
            <w:pPr>
              <w:jc w:val="center"/>
            </w:pPr>
            <w:proofErr w:type="spellStart"/>
            <w:r w:rsidRPr="00F02968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  <w:tr w:rsidR="00987923" w:rsidRPr="00896158" w:rsidTr="00987923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23" w:rsidRDefault="009879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 ZA  LASERSKI STAMPAC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923" w:rsidRDefault="009879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HP Laser Jet Pro 1102-original </w:t>
            </w:r>
            <w:proofErr w:type="spellStart"/>
            <w:r>
              <w:rPr>
                <w:rFonts w:ascii="Arial" w:hAnsi="Arial" w:cs="Arial"/>
              </w:rPr>
              <w:t>ili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odgovarajući</w:t>
            </w:r>
            <w:proofErr w:type="spellEnd"/>
            <w:r>
              <w:rPr>
                <w:rFonts w:ascii="Arial" w:hAnsi="Arial" w:cs="Arial"/>
              </w:rPr>
              <w:t xml:space="preserve"> CE285A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23" w:rsidRDefault="009879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923" w:rsidRDefault="00987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923" w:rsidRDefault="00987923" w:rsidP="00987923">
            <w:pPr>
              <w:jc w:val="center"/>
            </w:pPr>
            <w:proofErr w:type="spellStart"/>
            <w:r w:rsidRPr="00F02968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</w:tr>
    </w:tbl>
    <w:p w:rsidR="00054F77" w:rsidRPr="00BF69E2" w:rsidRDefault="00F30130" w:rsidP="00FC75EE">
      <w:p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 xml:space="preserve">  </w:t>
      </w:r>
    </w:p>
    <w:p w:rsidR="00FC75EE" w:rsidRPr="00BF69E2" w:rsidRDefault="00993D00" w:rsidP="00FC75EE">
      <w:pPr>
        <w:spacing w:after="0"/>
        <w:rPr>
          <w:rFonts w:ascii="Times New Roman" w:hAnsi="Times New Roman" w:cs="Times New Roman"/>
          <w:bCs/>
          <w:u w:val="single"/>
        </w:rPr>
      </w:pPr>
      <w:r w:rsidRPr="00BF69E2">
        <w:rPr>
          <w:rFonts w:ascii="Times New Roman" w:hAnsi="Times New Roman" w:cs="Times New Roman"/>
          <w:bCs/>
          <w:u w:val="single"/>
        </w:rPr>
        <w:lastRenderedPageBreak/>
        <w:t>Тражени квалитет за партију 2 се доказује достављањем важећих каталога, фотокопија важећих каталога, извода из каталога или узорака на увид из којих се јасно може утврдити компатибилност понуђених тонера са наведеним штампачима у тех</w:t>
      </w:r>
      <w:bookmarkStart w:id="0" w:name="_GoBack"/>
      <w:bookmarkEnd w:id="0"/>
      <w:r w:rsidRPr="00BF69E2">
        <w:rPr>
          <w:rFonts w:ascii="Times New Roman" w:hAnsi="Times New Roman" w:cs="Times New Roman"/>
          <w:bCs/>
          <w:u w:val="single"/>
        </w:rPr>
        <w:t>ничкој спецификацији.</w:t>
      </w:r>
    </w:p>
    <w:p w:rsidR="00AA48BC" w:rsidRPr="00BF69E2" w:rsidRDefault="00AA48BC" w:rsidP="00993D00">
      <w:pPr>
        <w:spacing w:after="0"/>
        <w:jc w:val="both"/>
        <w:rPr>
          <w:rFonts w:ascii="Times New Roman" w:hAnsi="Times New Roman" w:cs="Times New Roman"/>
          <w:bCs/>
        </w:rPr>
      </w:pPr>
    </w:p>
    <w:p w:rsidR="00FC75EE" w:rsidRDefault="00FC75EE" w:rsidP="00993D00">
      <w:pPr>
        <w:spacing w:after="0"/>
        <w:jc w:val="both"/>
        <w:rPr>
          <w:rFonts w:ascii="Times New Roman" w:hAnsi="Times New Roman" w:cs="Times New Roman"/>
          <w:bCs/>
        </w:rPr>
      </w:pPr>
      <w:r w:rsidRPr="00BF69E2">
        <w:rPr>
          <w:rFonts w:ascii="Times New Roman" w:hAnsi="Times New Roman" w:cs="Times New Roman"/>
          <w:bCs/>
        </w:rPr>
        <w:t>Наручилац ће извршити проверу усклађености понуђених добара за захтевима из конкурсне документације упоређивањем параметара из каталога (или колор копије каталога/странице каталога или колор фотографије понуђеног добра) које су понуђачи дужни доставити. Уколико параметри из каталога понуђеног производа не одговарају параметрима-спецификацијам</w:t>
      </w:r>
      <w:r w:rsidR="00F0639A" w:rsidRPr="00BF69E2">
        <w:rPr>
          <w:rFonts w:ascii="Times New Roman" w:hAnsi="Times New Roman" w:cs="Times New Roman"/>
          <w:bCs/>
        </w:rPr>
        <w:t xml:space="preserve">а из конкурсне документације за </w:t>
      </w:r>
      <w:r w:rsidRPr="00BF69E2">
        <w:rPr>
          <w:rFonts w:ascii="Times New Roman" w:hAnsi="Times New Roman" w:cs="Times New Roman"/>
          <w:bCs/>
        </w:rPr>
        <w:t>тражени производ, понуда понуђача биће одбијена као неодговарајућа.</w:t>
      </w:r>
      <w:r w:rsidR="00A500CA">
        <w:rPr>
          <w:rFonts w:ascii="Times New Roman" w:hAnsi="Times New Roman" w:cs="Times New Roman"/>
          <w:bCs/>
        </w:rPr>
        <w:t xml:space="preserve"> </w:t>
      </w:r>
    </w:p>
    <w:p w:rsidR="00A500CA" w:rsidRDefault="00A500CA" w:rsidP="00993D00">
      <w:pPr>
        <w:spacing w:after="0"/>
        <w:jc w:val="both"/>
        <w:rPr>
          <w:rFonts w:ascii="Times New Roman" w:hAnsi="Times New Roman" w:cs="Times New Roman"/>
          <w:bCs/>
        </w:rPr>
      </w:pPr>
      <w:r w:rsidRPr="00E349EA">
        <w:rPr>
          <w:rFonts w:ascii="Times New Roman" w:hAnsi="Times New Roman" w:cs="Times New Roman"/>
          <w:b/>
          <w:bCs/>
        </w:rPr>
        <w:t>Наручилац ће одбити понуду као неодговарајућу уколико понуђач понуди тонере који су „рециклирани – репроизведени“ или „пуњени“.</w:t>
      </w:r>
      <w:r w:rsidRPr="00E349EA">
        <w:rPr>
          <w:rFonts w:ascii="Times New Roman" w:hAnsi="Times New Roman" w:cs="Times New Roman"/>
          <w:bCs/>
        </w:rPr>
        <w:t xml:space="preserve"> У наставку текста је дато детаљно објашњење терминологије.</w:t>
      </w:r>
      <w:r>
        <w:rPr>
          <w:rFonts w:ascii="Times New Roman" w:hAnsi="Times New Roman" w:cs="Times New Roman"/>
          <w:bCs/>
        </w:rPr>
        <w:t xml:space="preserve"> </w:t>
      </w:r>
    </w:p>
    <w:p w:rsidR="00A500CA" w:rsidRPr="00BF69E2" w:rsidRDefault="00A500CA" w:rsidP="00993D00">
      <w:pPr>
        <w:spacing w:after="0"/>
        <w:jc w:val="both"/>
        <w:rPr>
          <w:rFonts w:ascii="Times New Roman" w:hAnsi="Times New Roman" w:cs="Times New Roman"/>
          <w:bCs/>
        </w:rPr>
      </w:pPr>
    </w:p>
    <w:p w:rsidR="00AC42A7" w:rsidRPr="00BF69E2" w:rsidRDefault="00AC42A7" w:rsidP="00AC42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F69E2">
        <w:rPr>
          <w:rFonts w:ascii="Times New Roman" w:eastAsia="Times New Roman" w:hAnsi="Times New Roman" w:cs="Times New Roman"/>
          <w:b/>
          <w:u w:val="single"/>
        </w:rPr>
        <w:t>Терминологија:</w:t>
      </w:r>
    </w:p>
    <w:p w:rsidR="00AC42A7" w:rsidRPr="00BF69E2" w:rsidRDefault="00AC42A7" w:rsidP="00AC42A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69E2">
        <w:rPr>
          <w:rFonts w:ascii="Times New Roman" w:eastAsia="Times New Roman" w:hAnsi="Times New Roman" w:cs="Times New Roman"/>
        </w:rPr>
        <w:t>Због могућих недоумица у називима добара која су предмет набавке, Наручилац ће користити следећу терминологију:</w:t>
      </w:r>
    </w:p>
    <w:p w:rsidR="00AC42A7" w:rsidRPr="00BF69E2" w:rsidRDefault="00AC42A7" w:rsidP="00AC42A7">
      <w:pPr>
        <w:numPr>
          <w:ilvl w:val="0"/>
          <w:numId w:val="5"/>
        </w:numPr>
        <w:tabs>
          <w:tab w:val="num" w:pos="240"/>
        </w:tabs>
        <w:spacing w:before="120" w:after="100" w:afterAutospacing="1" w:line="240" w:lineRule="auto"/>
        <w:ind w:left="245" w:hanging="245"/>
        <w:jc w:val="both"/>
        <w:rPr>
          <w:rFonts w:ascii="Times New Roman" w:eastAsia="Times New Roman" w:hAnsi="Times New Roman" w:cs="Times New Roman"/>
        </w:rPr>
      </w:pPr>
      <w:r w:rsidRPr="00BF69E2">
        <w:rPr>
          <w:rFonts w:ascii="Times New Roman" w:eastAsia="Times New Roman" w:hAnsi="Times New Roman" w:cs="Times New Roman"/>
          <w:b/>
          <w:u w:val="single"/>
        </w:rPr>
        <w:t>OEM</w:t>
      </w:r>
      <w:r w:rsidRPr="00BF69E2">
        <w:rPr>
          <w:rFonts w:ascii="Times New Roman" w:eastAsia="Times New Roman" w:hAnsi="Times New Roman" w:cs="Times New Roman"/>
        </w:rPr>
        <w:t xml:space="preserve"> (Original Equipment Manufacturer) – Назив за оригиналне тонере, кертриџе и рибоне који су нови и произведени од произвођача опреме (у даљем тексту </w:t>
      </w:r>
      <w:r w:rsidRPr="00BF69E2">
        <w:rPr>
          <w:rFonts w:ascii="Times New Roman" w:eastAsia="Times New Roman" w:hAnsi="Times New Roman" w:cs="Times New Roman"/>
          <w:b/>
        </w:rPr>
        <w:t>ОЕМ</w:t>
      </w:r>
      <w:r w:rsidRPr="00BF69E2">
        <w:rPr>
          <w:rFonts w:ascii="Times New Roman" w:eastAsia="Times New Roman" w:hAnsi="Times New Roman" w:cs="Times New Roman"/>
        </w:rPr>
        <w:t>);</w:t>
      </w:r>
    </w:p>
    <w:p w:rsidR="00AC42A7" w:rsidRPr="00BF69E2" w:rsidRDefault="00AC42A7" w:rsidP="00AC42A7">
      <w:pPr>
        <w:numPr>
          <w:ilvl w:val="0"/>
          <w:numId w:val="5"/>
        </w:numPr>
        <w:tabs>
          <w:tab w:val="num" w:pos="240"/>
        </w:tabs>
        <w:spacing w:after="0" w:line="240" w:lineRule="auto"/>
        <w:ind w:left="245" w:hanging="245"/>
        <w:jc w:val="both"/>
        <w:rPr>
          <w:rFonts w:ascii="Times New Roman" w:eastAsia="Times New Roman" w:hAnsi="Times New Roman" w:cs="Times New Roman"/>
        </w:rPr>
      </w:pPr>
      <w:r w:rsidRPr="00BF69E2">
        <w:rPr>
          <w:rFonts w:ascii="Times New Roman" w:eastAsia="Times New Roman" w:hAnsi="Times New Roman" w:cs="Times New Roman"/>
          <w:b/>
        </w:rPr>
        <w:t xml:space="preserve"> </w:t>
      </w:r>
      <w:r w:rsidRPr="00BF69E2">
        <w:rPr>
          <w:rFonts w:ascii="Times New Roman" w:eastAsia="Times New Roman" w:hAnsi="Times New Roman" w:cs="Times New Roman"/>
          <w:b/>
          <w:u w:val="single"/>
        </w:rPr>
        <w:t>„For use“</w:t>
      </w:r>
      <w:r w:rsidRPr="00BF69E2">
        <w:rPr>
          <w:rFonts w:ascii="Times New Roman" w:eastAsia="Times New Roman" w:hAnsi="Times New Roman" w:cs="Times New Roman"/>
          <w:u w:val="single"/>
        </w:rPr>
        <w:t>–</w:t>
      </w:r>
      <w:r w:rsidRPr="00BF69E2">
        <w:rPr>
          <w:rFonts w:ascii="Times New Roman" w:eastAsia="Times New Roman" w:hAnsi="Times New Roman" w:cs="Times New Roman"/>
        </w:rPr>
        <w:t xml:space="preserve"> (називају се још и </w:t>
      </w:r>
      <w:r w:rsidRPr="00BF69E2">
        <w:rPr>
          <w:rFonts w:ascii="Times New Roman" w:eastAsia="Times New Roman" w:hAnsi="Times New Roman" w:cs="Times New Roman"/>
          <w:b/>
          <w:u w:val="single"/>
        </w:rPr>
        <w:t>компатибилни - нерециклирани</w:t>
      </w:r>
      <w:r w:rsidRPr="00BF69E2">
        <w:rPr>
          <w:rFonts w:ascii="Times New Roman" w:eastAsia="Times New Roman" w:hAnsi="Times New Roman" w:cs="Times New Roman"/>
        </w:rPr>
        <w:t xml:space="preserve">, заменски, клонови и др.) Назив за тонере, кертриџе и рибоне који су нови и нису произведени од произвођача опреме већ од стране других произвођача (у даљем тексту </w:t>
      </w:r>
      <w:r w:rsidRPr="00BF69E2">
        <w:rPr>
          <w:rFonts w:ascii="Times New Roman" w:eastAsia="Times New Roman" w:hAnsi="Times New Roman" w:cs="Times New Roman"/>
          <w:b/>
        </w:rPr>
        <w:t xml:space="preserve"> For use</w:t>
      </w:r>
      <w:r w:rsidRPr="00BF69E2">
        <w:rPr>
          <w:rFonts w:ascii="Times New Roman" w:eastAsia="Times New Roman" w:hAnsi="Times New Roman" w:cs="Times New Roman"/>
        </w:rPr>
        <w:t>)</w:t>
      </w:r>
      <w:r w:rsidRPr="00BF69E2">
        <w:rPr>
          <w:rFonts w:ascii="Times New Roman" w:eastAsia="Times New Roman" w:hAnsi="Times New Roman" w:cs="Times New Roman"/>
          <w:b/>
        </w:rPr>
        <w:t>;</w:t>
      </w:r>
    </w:p>
    <w:p w:rsidR="00AC42A7" w:rsidRPr="00BF69E2" w:rsidRDefault="00AC42A7" w:rsidP="00AC42A7">
      <w:pPr>
        <w:numPr>
          <w:ilvl w:val="0"/>
          <w:numId w:val="5"/>
        </w:numPr>
        <w:tabs>
          <w:tab w:val="num" w:pos="240"/>
        </w:tabs>
        <w:spacing w:after="0" w:line="240" w:lineRule="auto"/>
        <w:ind w:left="245" w:hanging="245"/>
        <w:jc w:val="both"/>
        <w:rPr>
          <w:rFonts w:ascii="Times New Roman" w:eastAsia="Times New Roman" w:hAnsi="Times New Roman" w:cs="Times New Roman"/>
        </w:rPr>
      </w:pPr>
      <w:r w:rsidRPr="00BF69E2">
        <w:rPr>
          <w:rFonts w:ascii="Times New Roman" w:eastAsia="Times New Roman" w:hAnsi="Times New Roman" w:cs="Times New Roman"/>
          <w:b/>
          <w:iCs/>
          <w:u w:val="single"/>
        </w:rPr>
        <w:t>Рециклирани -</w:t>
      </w:r>
      <w:r w:rsidRPr="00BF69E2">
        <w:rPr>
          <w:rFonts w:ascii="Times New Roman" w:eastAsia="Times New Roman" w:hAnsi="Times New Roman" w:cs="Times New Roman"/>
          <w:iCs/>
          <w:u w:val="single"/>
        </w:rPr>
        <w:t xml:space="preserve"> </w:t>
      </w:r>
      <w:r w:rsidRPr="00BF69E2">
        <w:rPr>
          <w:rFonts w:ascii="Times New Roman" w:eastAsia="Times New Roman" w:hAnsi="Times New Roman" w:cs="Times New Roman"/>
          <w:b/>
          <w:iCs/>
          <w:u w:val="single"/>
        </w:rPr>
        <w:t>р</w:t>
      </w:r>
      <w:r w:rsidRPr="00BF69E2">
        <w:rPr>
          <w:rFonts w:ascii="Times New Roman" w:eastAsia="Times New Roman" w:hAnsi="Times New Roman" w:cs="Times New Roman"/>
          <w:b/>
          <w:u w:val="single"/>
        </w:rPr>
        <w:t>епроизведени</w:t>
      </w:r>
      <w:r w:rsidRPr="00BF69E2">
        <w:rPr>
          <w:rFonts w:ascii="Times New Roman" w:eastAsia="Times New Roman" w:hAnsi="Times New Roman" w:cs="Times New Roman"/>
        </w:rPr>
        <w:t xml:space="preserve"> – (називају се још и </w:t>
      </w:r>
      <w:r w:rsidRPr="00BF69E2">
        <w:rPr>
          <w:rFonts w:ascii="Times New Roman" w:eastAsia="Times New Roman" w:hAnsi="Times New Roman" w:cs="Times New Roman"/>
          <w:iCs/>
        </w:rPr>
        <w:t xml:space="preserve">Rebuild, обновљени, ремонтовани, </w:t>
      </w:r>
      <w:r w:rsidRPr="00BF69E2">
        <w:rPr>
          <w:rFonts w:ascii="Times New Roman" w:eastAsia="Times New Roman" w:hAnsi="Times New Roman" w:cs="Times New Roman"/>
        </w:rPr>
        <w:t>и др.) Назив за тонере, кертриџе и рибоне који су већ били коришћени, али су индустријским технолошким процесом обнове (расклапaње, чишћење, замена делова, пуњење...) доведени у стање квалитетне поновне употребе. То су производи са сопственом робном марком и у свему еквивалентни оригиналима, произведени у складу са одређеним стандардима (у даљем тексту (</w:t>
      </w:r>
      <w:r w:rsidRPr="00BF69E2">
        <w:rPr>
          <w:rFonts w:ascii="Times New Roman" w:eastAsia="Times New Roman" w:hAnsi="Times New Roman" w:cs="Times New Roman"/>
          <w:b/>
        </w:rPr>
        <w:t>репроизведени)</w:t>
      </w:r>
      <w:r w:rsidRPr="00BF69E2">
        <w:rPr>
          <w:rFonts w:ascii="Times New Roman" w:eastAsia="Times New Roman" w:hAnsi="Times New Roman" w:cs="Times New Roman"/>
        </w:rPr>
        <w:t>;</w:t>
      </w:r>
    </w:p>
    <w:p w:rsidR="00AC42A7" w:rsidRPr="00BF69E2" w:rsidRDefault="00AC42A7" w:rsidP="00AC42A7">
      <w:pPr>
        <w:numPr>
          <w:ilvl w:val="0"/>
          <w:numId w:val="5"/>
        </w:numPr>
        <w:tabs>
          <w:tab w:val="num" w:pos="240"/>
        </w:tabs>
        <w:spacing w:after="0" w:line="240" w:lineRule="auto"/>
        <w:ind w:left="245" w:hanging="245"/>
        <w:jc w:val="both"/>
        <w:rPr>
          <w:rFonts w:ascii="Times New Roman" w:eastAsia="Times New Roman" w:hAnsi="Times New Roman" w:cs="Times New Roman"/>
        </w:rPr>
      </w:pPr>
      <w:r w:rsidRPr="00BF69E2">
        <w:rPr>
          <w:rFonts w:ascii="Times New Roman" w:eastAsia="Times New Roman" w:hAnsi="Times New Roman" w:cs="Times New Roman"/>
          <w:b/>
          <w:u w:val="single"/>
        </w:rPr>
        <w:t>Пуњени</w:t>
      </w:r>
      <w:r w:rsidRPr="00BF69E2">
        <w:rPr>
          <w:rFonts w:ascii="Times New Roman" w:eastAsia="Times New Roman" w:hAnsi="Times New Roman" w:cs="Times New Roman"/>
        </w:rPr>
        <w:t xml:space="preserve"> – (називају се још и рефиловани, допуњени и др.) Назив за тонере, кертриџе и рибоне који су већ били коришћени и који су допуњени (најчешће бушењем) без чишћења и замене делова.</w:t>
      </w:r>
    </w:p>
    <w:p w:rsidR="00E34561" w:rsidRPr="00BF69E2" w:rsidRDefault="00E34561" w:rsidP="00E34561">
      <w:pPr>
        <w:spacing w:after="0"/>
        <w:rPr>
          <w:rFonts w:ascii="Times New Roman" w:hAnsi="Times New Roman" w:cs="Times New Roman"/>
        </w:rPr>
      </w:pPr>
    </w:p>
    <w:p w:rsidR="00115A3D" w:rsidRPr="00BF69E2" w:rsidRDefault="00F30130" w:rsidP="00115A3D">
      <w:p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 xml:space="preserve"> </w:t>
      </w:r>
      <w:r w:rsidR="00115A3D" w:rsidRPr="00BF69E2">
        <w:rPr>
          <w:rFonts w:ascii="Times New Roman" w:hAnsi="Times New Roman" w:cs="Times New Roman"/>
        </w:rPr>
        <w:t>НАПОМЕНА:</w:t>
      </w:r>
    </w:p>
    <w:p w:rsidR="007234F4" w:rsidRPr="00BF69E2" w:rsidRDefault="00115A3D" w:rsidP="007234F4">
      <w:p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 xml:space="preserve">                 Количине су дате за период од </w:t>
      </w:r>
      <w:r w:rsidRPr="00BF69E2">
        <w:rPr>
          <w:rFonts w:ascii="Times New Roman" w:hAnsi="Times New Roman" w:cs="Times New Roman"/>
          <w:b/>
          <w:bCs/>
        </w:rPr>
        <w:t>12 месеци</w:t>
      </w:r>
      <w:r w:rsidRPr="00BF69E2">
        <w:rPr>
          <w:rFonts w:ascii="Times New Roman" w:hAnsi="Times New Roman" w:cs="Times New Roman"/>
        </w:rPr>
        <w:t>.</w:t>
      </w:r>
      <w:r w:rsidR="007234F4" w:rsidRPr="00BF69E2">
        <w:rPr>
          <w:rFonts w:ascii="Times New Roman" w:hAnsi="Times New Roman" w:cs="Times New Roman"/>
        </w:rPr>
        <w:t xml:space="preserve"> Понуђач се обавезује да испоруку врши по цени из понуде, која је фиксна до краја реализације уговора.</w:t>
      </w:r>
    </w:p>
    <w:p w:rsidR="00115A3D" w:rsidRPr="00BF69E2" w:rsidRDefault="00115A3D" w:rsidP="00115A3D">
      <w:pPr>
        <w:spacing w:after="0"/>
        <w:rPr>
          <w:rFonts w:ascii="Times New Roman" w:hAnsi="Times New Roman" w:cs="Times New Roman"/>
        </w:rPr>
      </w:pPr>
    </w:p>
    <w:p w:rsidR="00115A3D" w:rsidRPr="00BF69E2" w:rsidRDefault="00115A3D" w:rsidP="005E051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Захтев у погледу рока плаћања</w:t>
      </w:r>
    </w:p>
    <w:p w:rsidR="00115A3D" w:rsidRPr="00BF69E2" w:rsidRDefault="00115A3D" w:rsidP="00115A3D">
      <w:p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Рок плаћања не може бити краћи од 30 дана</w:t>
      </w:r>
      <w:r w:rsidR="00EB30AC" w:rsidRPr="00BF69E2">
        <w:rPr>
          <w:rFonts w:ascii="Times New Roman" w:hAnsi="Times New Roman" w:cs="Times New Roman"/>
        </w:rPr>
        <w:t>, нити дужи од 45 дана</w:t>
      </w:r>
      <w:r w:rsidRPr="00BF69E2">
        <w:rPr>
          <w:rFonts w:ascii="Times New Roman" w:hAnsi="Times New Roman" w:cs="Times New Roman"/>
        </w:rPr>
        <w:t>.</w:t>
      </w:r>
    </w:p>
    <w:p w:rsidR="00115A3D" w:rsidRPr="00BF69E2" w:rsidRDefault="00115A3D" w:rsidP="00115A3D">
      <w:pPr>
        <w:spacing w:after="0"/>
        <w:rPr>
          <w:rFonts w:ascii="Times New Roman" w:hAnsi="Times New Roman" w:cs="Times New Roman"/>
        </w:rPr>
      </w:pPr>
    </w:p>
    <w:p w:rsidR="00115A3D" w:rsidRPr="00BF69E2" w:rsidRDefault="00115A3D" w:rsidP="005E051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Захтев у погледу рока испоруке</w:t>
      </w:r>
    </w:p>
    <w:p w:rsidR="00115A3D" w:rsidRPr="00BF69E2" w:rsidRDefault="00115A3D" w:rsidP="00115A3D">
      <w:p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Рок испоруке не може бити дужи од 5 дана.</w:t>
      </w:r>
    </w:p>
    <w:p w:rsidR="00115A3D" w:rsidRPr="00BF69E2" w:rsidRDefault="00115A3D" w:rsidP="00115A3D">
      <w:pPr>
        <w:spacing w:after="0"/>
        <w:rPr>
          <w:rFonts w:ascii="Times New Roman" w:hAnsi="Times New Roman" w:cs="Times New Roman"/>
        </w:rPr>
      </w:pPr>
    </w:p>
    <w:p w:rsidR="00115A3D" w:rsidRPr="00BF69E2" w:rsidRDefault="00115A3D" w:rsidP="005E051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Захтев у погледу рока важења понуде</w:t>
      </w:r>
    </w:p>
    <w:p w:rsidR="00115A3D" w:rsidRPr="00BF69E2" w:rsidRDefault="00115A3D" w:rsidP="00115A3D">
      <w:p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Рок важења понуде не може бити краћи од 60 дана.</w:t>
      </w:r>
    </w:p>
    <w:p w:rsidR="00115A3D" w:rsidRPr="00BF69E2" w:rsidRDefault="00115A3D" w:rsidP="00115A3D">
      <w:pPr>
        <w:spacing w:after="0"/>
        <w:rPr>
          <w:rFonts w:ascii="Times New Roman" w:hAnsi="Times New Roman" w:cs="Times New Roman"/>
        </w:rPr>
      </w:pPr>
    </w:p>
    <w:p w:rsidR="00115A3D" w:rsidRPr="00BF69E2" w:rsidRDefault="00115A3D" w:rsidP="005E051D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Захтев у погледу Аванса</w:t>
      </w:r>
    </w:p>
    <w:p w:rsidR="00115A3D" w:rsidRPr="00BF69E2" w:rsidRDefault="00115A3D" w:rsidP="00115A3D">
      <w:p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Понуђачу није дозвољено да захтева Аванс.</w:t>
      </w:r>
    </w:p>
    <w:p w:rsidR="00115A3D" w:rsidRPr="00BF69E2" w:rsidRDefault="00115A3D" w:rsidP="00115A3D">
      <w:pPr>
        <w:spacing w:after="0"/>
        <w:rPr>
          <w:rFonts w:ascii="Times New Roman" w:hAnsi="Times New Roman" w:cs="Times New Roman"/>
        </w:rPr>
      </w:pPr>
    </w:p>
    <w:p w:rsidR="00115A3D" w:rsidRPr="00BF69E2" w:rsidRDefault="005E051D" w:rsidP="00115A3D">
      <w:pPr>
        <w:spacing w:after="0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lastRenderedPageBreak/>
        <w:t xml:space="preserve">       </w:t>
      </w:r>
      <w:r w:rsidR="00115A3D" w:rsidRPr="00BF69E2">
        <w:rPr>
          <w:rFonts w:ascii="Times New Roman" w:hAnsi="Times New Roman" w:cs="Times New Roman"/>
        </w:rPr>
        <w:t>5.</w:t>
      </w:r>
      <w:r w:rsidRPr="00BF69E2">
        <w:rPr>
          <w:rFonts w:ascii="Times New Roman" w:hAnsi="Times New Roman" w:cs="Times New Roman"/>
        </w:rPr>
        <w:t xml:space="preserve">   </w:t>
      </w:r>
      <w:r w:rsidR="00115A3D" w:rsidRPr="00BF69E2">
        <w:rPr>
          <w:rFonts w:ascii="Times New Roman" w:hAnsi="Times New Roman" w:cs="Times New Roman"/>
        </w:rPr>
        <w:t>Остали захтеви</w:t>
      </w:r>
    </w:p>
    <w:p w:rsidR="00115A3D" w:rsidRPr="00BF69E2" w:rsidRDefault="00115A3D" w:rsidP="00F0639A">
      <w:pPr>
        <w:spacing w:after="0"/>
        <w:jc w:val="both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 xml:space="preserve">- Понуђач се обавезује да по захтеву Наручиоца преузима празне ( истрошене ) тонер касете, из објекта зграде Завода за јавно здравље Панчево. </w:t>
      </w:r>
    </w:p>
    <w:p w:rsidR="00115A3D" w:rsidRPr="00BF69E2" w:rsidRDefault="00115A3D" w:rsidP="00F0639A">
      <w:pPr>
        <w:spacing w:after="0"/>
        <w:jc w:val="both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- Понуђач се обавезује да приложи одговарајуће дозволе (решења) оператера за сакупљање, транспорт, складиштење и третман отпада-празних тонер касета издате од стране Министарства заштите животне средине или локалне самоуправе.</w:t>
      </w:r>
    </w:p>
    <w:p w:rsidR="00115A3D" w:rsidRPr="00BF69E2" w:rsidRDefault="00115A3D" w:rsidP="00F0639A">
      <w:pPr>
        <w:spacing w:after="0"/>
        <w:jc w:val="both"/>
        <w:rPr>
          <w:rFonts w:ascii="Times New Roman" w:hAnsi="Times New Roman" w:cs="Times New Roman"/>
        </w:rPr>
      </w:pPr>
      <w:r w:rsidRPr="00BF69E2">
        <w:rPr>
          <w:rFonts w:ascii="Times New Roman" w:hAnsi="Times New Roman" w:cs="Times New Roman"/>
        </w:rPr>
        <w:t>- Преузимање наведених тонер касета мора бити праћено одговарајућом документацијом о кретању отпада оператера након сваког преузимања  празних ( истрошених ) тонер касета.</w:t>
      </w:r>
    </w:p>
    <w:p w:rsidR="00B61B4E" w:rsidRPr="00BF69E2" w:rsidRDefault="00B61B4E" w:rsidP="00E34561">
      <w:pPr>
        <w:spacing w:after="0"/>
        <w:rPr>
          <w:rFonts w:ascii="Times New Roman" w:hAnsi="Times New Roman" w:cs="Times New Roman"/>
        </w:rPr>
      </w:pPr>
    </w:p>
    <w:sectPr w:rsidR="00B61B4E" w:rsidRPr="00BF69E2" w:rsidSect="00E85E93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2A7" w:rsidRDefault="00AC42A7" w:rsidP="00457ECD">
      <w:pPr>
        <w:spacing w:after="0" w:line="240" w:lineRule="auto"/>
      </w:pPr>
      <w:r>
        <w:separator/>
      </w:r>
    </w:p>
  </w:endnote>
  <w:endnote w:type="continuationSeparator" w:id="0">
    <w:p w:rsidR="00AC42A7" w:rsidRDefault="00AC42A7" w:rsidP="0045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67921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42A7" w:rsidRDefault="0001251D">
        <w:pPr>
          <w:pStyle w:val="a4"/>
          <w:jc w:val="right"/>
        </w:pPr>
        <w:r>
          <w:fldChar w:fldCharType="begin"/>
        </w:r>
        <w:r w:rsidR="00896158">
          <w:instrText xml:space="preserve"> PAGE   \* MERGEFORMAT </w:instrText>
        </w:r>
        <w:r>
          <w:fldChar w:fldCharType="separate"/>
        </w:r>
        <w:r w:rsidR="009879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42A7" w:rsidRDefault="00AC42A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2A7" w:rsidRDefault="00AC42A7" w:rsidP="00457ECD">
      <w:pPr>
        <w:spacing w:after="0" w:line="240" w:lineRule="auto"/>
      </w:pPr>
      <w:r>
        <w:separator/>
      </w:r>
    </w:p>
  </w:footnote>
  <w:footnote w:type="continuationSeparator" w:id="0">
    <w:p w:rsidR="00AC42A7" w:rsidRDefault="00AC42A7" w:rsidP="00457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7197"/>
    <w:multiLevelType w:val="hybridMultilevel"/>
    <w:tmpl w:val="F0B4F04E"/>
    <w:lvl w:ilvl="0" w:tplc="241A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">
    <w:nsid w:val="07FF6241"/>
    <w:multiLevelType w:val="hybridMultilevel"/>
    <w:tmpl w:val="3B721160"/>
    <w:lvl w:ilvl="0" w:tplc="0412874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69875E7"/>
    <w:multiLevelType w:val="hybridMultilevel"/>
    <w:tmpl w:val="C0F2A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7363F"/>
    <w:multiLevelType w:val="hybridMultilevel"/>
    <w:tmpl w:val="91FE2B96"/>
    <w:lvl w:ilvl="0" w:tplc="578E66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  <w:lang w:val="sr-Cyrl-CS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  <w:sz w:val="24"/>
        <w:szCs w:val="24"/>
        <w:lang w:val="sr-Cyrl-CS"/>
      </w:rPr>
    </w:lvl>
    <w:lvl w:ilvl="2" w:tplc="0BFE7D3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  <w:lang w:val="sr-Cyrl-CS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2C557D"/>
    <w:multiLevelType w:val="multilevel"/>
    <w:tmpl w:val="D9F88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4561"/>
    <w:rsid w:val="0001251D"/>
    <w:rsid w:val="00054F77"/>
    <w:rsid w:val="00063F75"/>
    <w:rsid w:val="00074526"/>
    <w:rsid w:val="00115A3D"/>
    <w:rsid w:val="001E2841"/>
    <w:rsid w:val="002328B3"/>
    <w:rsid w:val="00252456"/>
    <w:rsid w:val="00262B1A"/>
    <w:rsid w:val="00326E7B"/>
    <w:rsid w:val="0037646E"/>
    <w:rsid w:val="003E529B"/>
    <w:rsid w:val="00457ECD"/>
    <w:rsid w:val="004B29D9"/>
    <w:rsid w:val="00502957"/>
    <w:rsid w:val="005C0BFA"/>
    <w:rsid w:val="005D3DF7"/>
    <w:rsid w:val="005E051D"/>
    <w:rsid w:val="00637F07"/>
    <w:rsid w:val="006A53AC"/>
    <w:rsid w:val="007223BB"/>
    <w:rsid w:val="007234F4"/>
    <w:rsid w:val="008312F7"/>
    <w:rsid w:val="00896158"/>
    <w:rsid w:val="008F341A"/>
    <w:rsid w:val="00915B79"/>
    <w:rsid w:val="00987923"/>
    <w:rsid w:val="00993D00"/>
    <w:rsid w:val="00A341B3"/>
    <w:rsid w:val="00A500CA"/>
    <w:rsid w:val="00A51154"/>
    <w:rsid w:val="00A55712"/>
    <w:rsid w:val="00AA48BC"/>
    <w:rsid w:val="00AC42A7"/>
    <w:rsid w:val="00B36B91"/>
    <w:rsid w:val="00B61B4E"/>
    <w:rsid w:val="00BF69E2"/>
    <w:rsid w:val="00C70036"/>
    <w:rsid w:val="00C937ED"/>
    <w:rsid w:val="00D11889"/>
    <w:rsid w:val="00E00E6D"/>
    <w:rsid w:val="00E05C6F"/>
    <w:rsid w:val="00E34561"/>
    <w:rsid w:val="00E349EA"/>
    <w:rsid w:val="00E85E93"/>
    <w:rsid w:val="00EB30AC"/>
    <w:rsid w:val="00F0639A"/>
    <w:rsid w:val="00F30130"/>
    <w:rsid w:val="00FC75EE"/>
    <w:rsid w:val="00FF6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93"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table" w:styleId="a2">
    <w:name w:val="Table Grid"/>
    <w:basedOn w:val="a0"/>
    <w:uiPriority w:val="39"/>
    <w:rsid w:val="00E34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Normal"/>
    <w:link w:val="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Заглавље странице Char"/>
    <w:basedOn w:val="a"/>
    <w:link w:val="a3"/>
    <w:uiPriority w:val="99"/>
    <w:rsid w:val="00457ECD"/>
  </w:style>
  <w:style w:type="paragraph" w:styleId="a4">
    <w:name w:val="footer"/>
    <w:basedOn w:val="Normal"/>
    <w:link w:val="Char0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Подножје странице Char"/>
    <w:basedOn w:val="a"/>
    <w:link w:val="a4"/>
    <w:uiPriority w:val="99"/>
    <w:rsid w:val="00457ECD"/>
  </w:style>
  <w:style w:type="paragraph" w:styleId="a5">
    <w:name w:val="Body Text"/>
    <w:basedOn w:val="Normal"/>
    <w:link w:val="Char1"/>
    <w:uiPriority w:val="99"/>
    <w:semiHidden/>
    <w:unhideWhenUsed/>
    <w:rsid w:val="007234F4"/>
    <w:pPr>
      <w:spacing w:after="120"/>
    </w:pPr>
  </w:style>
  <w:style w:type="character" w:customStyle="1" w:styleId="Char1">
    <w:name w:val="Тело текста Char"/>
    <w:basedOn w:val="a"/>
    <w:link w:val="a5"/>
    <w:uiPriority w:val="99"/>
    <w:semiHidden/>
    <w:rsid w:val="007234F4"/>
  </w:style>
  <w:style w:type="paragraph" w:styleId="a6">
    <w:name w:val="List Paragraph"/>
    <w:basedOn w:val="Normal"/>
    <w:uiPriority w:val="34"/>
    <w:qFormat/>
    <w:rsid w:val="005E0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goca</cp:lastModifiedBy>
  <cp:revision>22</cp:revision>
  <dcterms:created xsi:type="dcterms:W3CDTF">2022-05-09T09:51:00Z</dcterms:created>
  <dcterms:modified xsi:type="dcterms:W3CDTF">2024-06-24T10:13:00Z</dcterms:modified>
</cp:coreProperties>
</file>