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5E8BA5AC" w14:textId="7613A1A6" w:rsidR="00D57E6D" w:rsidRPr="00CB4A0F" w:rsidRDefault="00AB6A90" w:rsidP="003A7D62">
      <w:pPr>
        <w:rPr>
          <w:lang w:val="sr-Cyrl-RS"/>
        </w:rPr>
      </w:pPr>
      <w:r w:rsidRPr="00CB4A0F"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B528B7F" wp14:editId="3391A92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2F4EC4EB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bookmarkEnd w:id="0"/>
    <w:p w14:paraId="2E5FA255" w14:textId="77777777" w:rsidR="003A7D62" w:rsidRPr="00CB4A0F" w:rsidRDefault="003A7D62" w:rsidP="003A7D62">
      <w:pPr>
        <w:rPr>
          <w:lang w:val="sr-Cyrl-RS"/>
        </w:rPr>
      </w:pPr>
    </w:p>
    <w:p w14:paraId="25E37178" w14:textId="77777777" w:rsidR="003A7D62" w:rsidRPr="00CB4A0F" w:rsidRDefault="003A7D62" w:rsidP="003A7D62">
      <w:pPr>
        <w:ind w:left="0"/>
        <w:rPr>
          <w:lang w:val="sr-Cyrl-RS"/>
        </w:rPr>
      </w:pPr>
    </w:p>
    <w:p w14:paraId="2184D339" w14:textId="77777777" w:rsidR="003A7D62" w:rsidRPr="00CB4A0F" w:rsidRDefault="003A7D62" w:rsidP="003A7D62">
      <w:pPr>
        <w:ind w:left="0"/>
        <w:rPr>
          <w:lang w:val="sr-Cyrl-RS"/>
        </w:rPr>
      </w:pPr>
    </w:p>
    <w:p w14:paraId="7FA8083F" w14:textId="77777777" w:rsidR="003A7D62" w:rsidRPr="00CB4A0F" w:rsidRDefault="00341A8B" w:rsidP="00341A8B">
      <w:pPr>
        <w:ind w:left="0"/>
        <w:jc w:val="center"/>
        <w:rPr>
          <w:b/>
          <w:sz w:val="36"/>
          <w:szCs w:val="36"/>
          <w:lang w:val="sr-Cyrl-RS"/>
        </w:rPr>
      </w:pPr>
      <w:r w:rsidRPr="00CB4A0F">
        <w:rPr>
          <w:b/>
          <w:sz w:val="36"/>
          <w:szCs w:val="36"/>
          <w:lang w:val="sr-Cyrl-RS"/>
        </w:rPr>
        <w:t>ТЕХНИЧКА</w:t>
      </w:r>
      <w:r w:rsidR="00DC7597" w:rsidRPr="00CB4A0F">
        <w:rPr>
          <w:b/>
          <w:sz w:val="36"/>
          <w:szCs w:val="36"/>
          <w:lang w:val="sr-Cyrl-RS"/>
        </w:rPr>
        <w:t xml:space="preserve"> </w:t>
      </w:r>
      <w:r w:rsidRPr="00CB4A0F">
        <w:rPr>
          <w:b/>
          <w:sz w:val="36"/>
          <w:szCs w:val="36"/>
          <w:lang w:val="sr-Cyrl-RS"/>
        </w:rPr>
        <w:t xml:space="preserve"> ДОКУМЕНТАЦИЈА</w:t>
      </w:r>
    </w:p>
    <w:p w14:paraId="6C515138" w14:textId="77777777" w:rsidR="00341A8B" w:rsidRPr="00CB4A0F" w:rsidRDefault="00341A8B" w:rsidP="00341A8B">
      <w:pPr>
        <w:ind w:left="0"/>
        <w:rPr>
          <w:lang w:val="sr-Cyrl-RS"/>
        </w:rPr>
      </w:pPr>
    </w:p>
    <w:p w14:paraId="06A5C6C3" w14:textId="77777777" w:rsidR="00341A8B" w:rsidRPr="00CB4A0F" w:rsidRDefault="00341A8B" w:rsidP="00341A8B">
      <w:pPr>
        <w:ind w:left="0"/>
        <w:rPr>
          <w:lang w:val="sr-Cyrl-RS"/>
        </w:rPr>
      </w:pPr>
    </w:p>
    <w:p w14:paraId="20C6CC3B" w14:textId="77777777" w:rsidR="00341A8B" w:rsidRPr="00CB4A0F" w:rsidRDefault="00341A8B" w:rsidP="00341A8B">
      <w:pPr>
        <w:ind w:left="0"/>
        <w:rPr>
          <w:lang w:val="sr-Cyrl-RS"/>
        </w:rPr>
      </w:pPr>
    </w:p>
    <w:p w14:paraId="0595BF6A" w14:textId="77777777" w:rsidR="00AF315A" w:rsidRPr="00CB4A0F" w:rsidRDefault="00AF315A" w:rsidP="00341A8B">
      <w:pPr>
        <w:ind w:left="0"/>
        <w:rPr>
          <w:lang w:val="sr-Cyrl-RS"/>
        </w:rPr>
      </w:pPr>
    </w:p>
    <w:p w14:paraId="5CDD0006" w14:textId="77777777" w:rsidR="00A23BAB" w:rsidRPr="00CB4A0F" w:rsidRDefault="00A23BAB" w:rsidP="00A23BAB">
      <w:pPr>
        <w:ind w:left="426" w:right="0" w:hanging="426"/>
        <w:jc w:val="both"/>
        <w:rPr>
          <w:lang w:val="sr-Cyrl-RS"/>
        </w:rPr>
      </w:pPr>
      <w:r w:rsidRPr="00CB4A0F">
        <w:rPr>
          <w:lang w:val="sr-Cyrl-RS"/>
        </w:rPr>
        <w:t>Предмет поступка јавне набавке су добра – нафтни деривати, и то у следећим количинама и врстама:</w:t>
      </w:r>
    </w:p>
    <w:p w14:paraId="2556E110" w14:textId="77777777" w:rsidR="00A23BAB" w:rsidRPr="00CB4A0F" w:rsidRDefault="00A23BAB" w:rsidP="00A23BAB">
      <w:pPr>
        <w:ind w:left="0" w:right="0"/>
        <w:jc w:val="center"/>
        <w:rPr>
          <w:noProof/>
          <w:lang w:val="sr-Cyrl-RS" w:eastAsia="sr-Latn-CS"/>
        </w:rPr>
      </w:pPr>
    </w:p>
    <w:tbl>
      <w:tblPr>
        <w:tblW w:w="4528" w:type="pct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2"/>
        <w:gridCol w:w="3374"/>
        <w:gridCol w:w="1518"/>
        <w:gridCol w:w="2319"/>
      </w:tblGrid>
      <w:tr w:rsidR="00A23BAB" w:rsidRPr="00CB4A0F" w14:paraId="243EA760" w14:textId="77777777" w:rsidTr="00C92985">
        <w:tc>
          <w:tcPr>
            <w:tcW w:w="914" w:type="pct"/>
            <w:shd w:val="clear" w:color="auto" w:fill="auto"/>
          </w:tcPr>
          <w:p w14:paraId="1104F875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b/>
                <w:lang w:val="sr-Cyrl-RS" w:eastAsia="sr-Latn-CS"/>
              </w:rPr>
            </w:pPr>
            <w:r w:rsidRPr="00CB4A0F">
              <w:rPr>
                <w:b/>
                <w:lang w:val="sr-Cyrl-RS" w:eastAsia="sr-Latn-CS"/>
              </w:rPr>
              <w:t>Ред. број</w:t>
            </w:r>
          </w:p>
        </w:tc>
        <w:tc>
          <w:tcPr>
            <w:tcW w:w="1912" w:type="pct"/>
            <w:shd w:val="clear" w:color="auto" w:fill="auto"/>
          </w:tcPr>
          <w:p w14:paraId="06BC6B96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85"/>
              <w:jc w:val="center"/>
              <w:rPr>
                <w:b/>
                <w:lang w:val="sr-Cyrl-RS" w:eastAsia="sr-Latn-CS"/>
              </w:rPr>
            </w:pPr>
            <w:r w:rsidRPr="00CB4A0F">
              <w:rPr>
                <w:b/>
                <w:lang w:val="sr-Cyrl-RS" w:eastAsia="sr-Latn-CS"/>
              </w:rPr>
              <w:t>Назив добара</w:t>
            </w:r>
          </w:p>
        </w:tc>
        <w:tc>
          <w:tcPr>
            <w:tcW w:w="860" w:type="pct"/>
            <w:shd w:val="clear" w:color="auto" w:fill="auto"/>
          </w:tcPr>
          <w:p w14:paraId="05780D1F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b/>
                <w:lang w:val="sr-Cyrl-RS" w:eastAsia="sr-Latn-CS"/>
              </w:rPr>
            </w:pPr>
            <w:r w:rsidRPr="00CB4A0F">
              <w:rPr>
                <w:b/>
                <w:lang w:val="sr-Cyrl-RS" w:eastAsia="sr-Latn-CS"/>
              </w:rPr>
              <w:t>Јединица мере</w:t>
            </w:r>
          </w:p>
        </w:tc>
        <w:tc>
          <w:tcPr>
            <w:tcW w:w="1314" w:type="pct"/>
            <w:shd w:val="clear" w:color="auto" w:fill="auto"/>
          </w:tcPr>
          <w:p w14:paraId="699C1781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b/>
                <w:lang w:val="sr-Cyrl-RS" w:eastAsia="sr-Latn-CS"/>
              </w:rPr>
            </w:pPr>
            <w:r w:rsidRPr="00CB4A0F">
              <w:rPr>
                <w:b/>
                <w:lang w:val="sr-Cyrl-RS" w:eastAsia="sr-Latn-CS"/>
              </w:rPr>
              <w:t>Количина</w:t>
            </w:r>
          </w:p>
        </w:tc>
      </w:tr>
      <w:tr w:rsidR="00A23BAB" w:rsidRPr="00AB167F" w14:paraId="22E91FAC" w14:textId="77777777" w:rsidTr="00C92985">
        <w:tc>
          <w:tcPr>
            <w:tcW w:w="914" w:type="pct"/>
            <w:shd w:val="clear" w:color="auto" w:fill="auto"/>
          </w:tcPr>
          <w:p w14:paraId="12A7DCDA" w14:textId="77777777" w:rsidR="00A23BAB" w:rsidRPr="00AB167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>1.</w:t>
            </w:r>
          </w:p>
        </w:tc>
        <w:tc>
          <w:tcPr>
            <w:tcW w:w="1912" w:type="pct"/>
            <w:shd w:val="clear" w:color="auto" w:fill="auto"/>
          </w:tcPr>
          <w:p w14:paraId="4CD05BE7" w14:textId="77777777" w:rsidR="00A23BAB" w:rsidRPr="00AB167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 xml:space="preserve">Моторни бензин  БМБ 95 </w:t>
            </w:r>
          </w:p>
        </w:tc>
        <w:tc>
          <w:tcPr>
            <w:tcW w:w="860" w:type="pct"/>
            <w:shd w:val="clear" w:color="auto" w:fill="auto"/>
          </w:tcPr>
          <w:p w14:paraId="70629C69" w14:textId="77777777" w:rsidR="00A23BAB" w:rsidRPr="00AB167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>литар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4CC7" w14:textId="46CF24D7" w:rsidR="00A23BAB" w:rsidRPr="00AB167F" w:rsidRDefault="00FD0D14" w:rsidP="00701DAF">
            <w:pPr>
              <w:tabs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Latn-RS"/>
              </w:rPr>
            </w:pPr>
            <w:r w:rsidRPr="00AB167F">
              <w:rPr>
                <w:lang w:val="sr-Latn-RS" w:eastAsia="sr-Latn-CS"/>
              </w:rPr>
              <w:t>12.000</w:t>
            </w:r>
          </w:p>
        </w:tc>
      </w:tr>
      <w:tr w:rsidR="00A23BAB" w:rsidRPr="00AB167F" w14:paraId="71B39300" w14:textId="77777777" w:rsidTr="00C92985">
        <w:tc>
          <w:tcPr>
            <w:tcW w:w="914" w:type="pct"/>
            <w:shd w:val="clear" w:color="auto" w:fill="auto"/>
          </w:tcPr>
          <w:p w14:paraId="6470D7DC" w14:textId="77777777" w:rsidR="00A23BAB" w:rsidRPr="00AB167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>2.</w:t>
            </w:r>
          </w:p>
        </w:tc>
        <w:tc>
          <w:tcPr>
            <w:tcW w:w="1912" w:type="pct"/>
            <w:shd w:val="clear" w:color="auto" w:fill="auto"/>
          </w:tcPr>
          <w:p w14:paraId="5815EC9C" w14:textId="77777777" w:rsidR="00A23BAB" w:rsidRPr="00AB167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>Еуро дизел</w:t>
            </w:r>
          </w:p>
        </w:tc>
        <w:tc>
          <w:tcPr>
            <w:tcW w:w="860" w:type="pct"/>
            <w:shd w:val="clear" w:color="auto" w:fill="auto"/>
          </w:tcPr>
          <w:p w14:paraId="5C2306C5" w14:textId="77777777" w:rsidR="00A23BAB" w:rsidRPr="00AB167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>литар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9533" w14:textId="5462E237" w:rsidR="00A23BAB" w:rsidRPr="00AB167F" w:rsidRDefault="00FD0D14" w:rsidP="00701DAF">
            <w:pPr>
              <w:tabs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Latn-RS" w:eastAsia="sr-Latn-CS"/>
              </w:rPr>
            </w:pPr>
            <w:r w:rsidRPr="00AB167F">
              <w:rPr>
                <w:lang w:val="sr-Latn-RS" w:eastAsia="sr-Latn-CS"/>
              </w:rPr>
              <w:t>7.000</w:t>
            </w:r>
          </w:p>
        </w:tc>
      </w:tr>
      <w:tr w:rsidR="00A23BAB" w:rsidRPr="00AB167F" w14:paraId="12F6B7AC" w14:textId="77777777" w:rsidTr="00C92985">
        <w:tc>
          <w:tcPr>
            <w:tcW w:w="914" w:type="pct"/>
            <w:shd w:val="clear" w:color="auto" w:fill="auto"/>
          </w:tcPr>
          <w:p w14:paraId="111B602A" w14:textId="77777777" w:rsidR="00A23BAB" w:rsidRPr="00AB167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>3.</w:t>
            </w:r>
          </w:p>
        </w:tc>
        <w:tc>
          <w:tcPr>
            <w:tcW w:w="1912" w:type="pct"/>
            <w:shd w:val="clear" w:color="auto" w:fill="auto"/>
          </w:tcPr>
          <w:p w14:paraId="6244D3CB" w14:textId="77777777" w:rsidR="00A23BAB" w:rsidRPr="00AB167F" w:rsidRDefault="00CB4A0F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>Ауто гас</w:t>
            </w:r>
            <w:r w:rsidR="00A23BAB" w:rsidRPr="00AB167F">
              <w:rPr>
                <w:lang w:val="sr-Cyrl-RS" w:eastAsia="sr-Latn-CS"/>
              </w:rPr>
              <w:t xml:space="preserve"> ТНГ</w:t>
            </w:r>
          </w:p>
        </w:tc>
        <w:tc>
          <w:tcPr>
            <w:tcW w:w="860" w:type="pct"/>
            <w:shd w:val="clear" w:color="auto" w:fill="auto"/>
          </w:tcPr>
          <w:p w14:paraId="057DF6DB" w14:textId="77777777" w:rsidR="00A23BAB" w:rsidRPr="00AB167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>литар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D672" w14:textId="77777777" w:rsidR="00A23BAB" w:rsidRPr="00AB167F" w:rsidRDefault="00701DAF" w:rsidP="00D17D8B">
            <w:pPr>
              <w:tabs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>4.000</w:t>
            </w:r>
          </w:p>
        </w:tc>
      </w:tr>
    </w:tbl>
    <w:p w14:paraId="1DF0F650" w14:textId="77777777" w:rsidR="00A23BAB" w:rsidRPr="00AB167F" w:rsidRDefault="00A23BAB" w:rsidP="00A23BAB">
      <w:pPr>
        <w:ind w:left="0" w:right="0" w:firstLine="360"/>
        <w:contextualSpacing/>
        <w:jc w:val="both"/>
        <w:rPr>
          <w:b/>
          <w:color w:val="000000"/>
          <w:sz w:val="22"/>
          <w:szCs w:val="22"/>
          <w:lang w:val="sr-Cyrl-RS"/>
        </w:rPr>
      </w:pPr>
      <w:r w:rsidRPr="00AB167F">
        <w:rPr>
          <w:b/>
          <w:color w:val="000000"/>
          <w:sz w:val="22"/>
          <w:szCs w:val="22"/>
          <w:lang w:val="sr-Cyrl-RS"/>
        </w:rPr>
        <w:tab/>
      </w:r>
      <w:r w:rsidRPr="00AB167F">
        <w:rPr>
          <w:b/>
          <w:color w:val="000000"/>
          <w:sz w:val="22"/>
          <w:szCs w:val="22"/>
          <w:lang w:val="sr-Cyrl-RS"/>
        </w:rPr>
        <w:tab/>
      </w:r>
      <w:r w:rsidRPr="00AB167F">
        <w:rPr>
          <w:b/>
          <w:color w:val="000000"/>
          <w:sz w:val="22"/>
          <w:szCs w:val="22"/>
          <w:lang w:val="sr-Cyrl-RS"/>
        </w:rPr>
        <w:tab/>
      </w:r>
    </w:p>
    <w:p w14:paraId="402610B6" w14:textId="77777777" w:rsidR="00A23BAB" w:rsidRPr="00CB4A0F" w:rsidRDefault="00A23BAB" w:rsidP="00A23BAB">
      <w:pPr>
        <w:autoSpaceDE w:val="0"/>
        <w:autoSpaceDN w:val="0"/>
        <w:adjustRightInd w:val="0"/>
        <w:ind w:left="0" w:right="0"/>
        <w:jc w:val="both"/>
        <w:rPr>
          <w:lang w:val="sr-Cyrl-RS" w:eastAsia="sr-Latn-CS"/>
        </w:rPr>
      </w:pPr>
      <w:r w:rsidRPr="00AB167F">
        <w:rPr>
          <w:b/>
          <w:lang w:val="sr-Cyrl-RS" w:eastAsia="sr-Latn-CS"/>
        </w:rPr>
        <w:tab/>
      </w:r>
      <w:r w:rsidRPr="00AB167F">
        <w:rPr>
          <w:lang w:val="sr-Cyrl-RS" w:eastAsia="sr-Latn-CS"/>
        </w:rPr>
        <w:t xml:space="preserve">1.  </w:t>
      </w:r>
      <w:r w:rsidR="00CB4A0F" w:rsidRPr="00AB167F">
        <w:rPr>
          <w:u w:val="single"/>
          <w:lang w:val="sr-Cyrl-RS" w:eastAsia="sr-Latn-CS"/>
        </w:rPr>
        <w:t>Квалитет</w:t>
      </w:r>
      <w:r w:rsidRPr="00AB167F">
        <w:rPr>
          <w:u w:val="single"/>
          <w:lang w:val="sr-Cyrl-RS" w:eastAsia="sr-Latn-CS"/>
        </w:rPr>
        <w:t>:</w:t>
      </w:r>
      <w:r w:rsidRPr="00AB167F">
        <w:rPr>
          <w:lang w:val="sr-Cyrl-RS" w:eastAsia="sr-Latn-CS"/>
        </w:rPr>
        <w:t xml:space="preserve">  у складу са важећим стандардима и у складу са важећим „Правилником о техничким и другим захтевима за течна горива нафтног порекла („Службени гласник РС“, бр 111/2015, 106/2016, 60/2017, 117/17, 120/17, 50/2018, 101/2018, 93/2019, 91/2020 и 102</w:t>
      </w:r>
      <w:r w:rsidRPr="00CB4A0F">
        <w:rPr>
          <w:lang w:val="sr-Cyrl-RS" w:eastAsia="sr-Latn-CS"/>
        </w:rPr>
        <w:t>/2020)“.</w:t>
      </w:r>
    </w:p>
    <w:p w14:paraId="0F5BF20F" w14:textId="77777777" w:rsidR="00A23BAB" w:rsidRPr="00CB4A0F" w:rsidRDefault="00A23BAB" w:rsidP="00A23BAB">
      <w:pPr>
        <w:autoSpaceDE w:val="0"/>
        <w:autoSpaceDN w:val="0"/>
        <w:adjustRightInd w:val="0"/>
        <w:ind w:left="0" w:right="0"/>
        <w:jc w:val="both"/>
        <w:rPr>
          <w:lang w:val="sr-Cyrl-RS" w:eastAsia="sr-Latn-CS"/>
        </w:rPr>
      </w:pPr>
      <w:r w:rsidRPr="00CB4A0F">
        <w:rPr>
          <w:lang w:val="sr-Cyrl-RS" w:eastAsia="sr-Latn-CS"/>
        </w:rPr>
        <w:tab/>
        <w:t xml:space="preserve">2. </w:t>
      </w:r>
      <w:r w:rsidRPr="00CB4A0F">
        <w:rPr>
          <w:u w:val="single"/>
          <w:lang w:val="sr-Cyrl-RS" w:eastAsia="sr-Latn-CS"/>
        </w:rPr>
        <w:t>Начин спровођења контроле и обезбеђивања гаранције квалитета</w:t>
      </w:r>
      <w:r w:rsidRPr="00CB4A0F">
        <w:rPr>
          <w:lang w:val="sr-Cyrl-RS" w:eastAsia="sr-Latn-CS"/>
        </w:rPr>
        <w:t xml:space="preserve">: Понуђач гарантује захтевани квалитет, што доказује </w:t>
      </w:r>
      <w:r w:rsidRPr="00CB4A0F">
        <w:rPr>
          <w:b/>
          <w:lang w:val="sr-Cyrl-RS" w:eastAsia="sr-Latn-CS"/>
        </w:rPr>
        <w:t>Извештајем о контролисању квалитета од надлежне организације који прилаже уз понуду.</w:t>
      </w:r>
    </w:p>
    <w:p w14:paraId="5561D80E" w14:textId="77777777" w:rsidR="00A23BAB" w:rsidRPr="00CB4A0F" w:rsidRDefault="00A23BAB" w:rsidP="00A23BAB">
      <w:pPr>
        <w:autoSpaceDE w:val="0"/>
        <w:autoSpaceDN w:val="0"/>
        <w:adjustRightInd w:val="0"/>
        <w:ind w:left="0" w:right="0"/>
        <w:jc w:val="both"/>
        <w:rPr>
          <w:lang w:val="sr-Cyrl-RS" w:eastAsia="sr-Latn-CS"/>
        </w:rPr>
      </w:pPr>
      <w:r w:rsidRPr="00CB4A0F">
        <w:rPr>
          <w:lang w:val="sr-Cyrl-RS" w:eastAsia="sr-Latn-CS"/>
        </w:rPr>
        <w:tab/>
        <w:t xml:space="preserve">3. </w:t>
      </w:r>
      <w:r w:rsidRPr="00CB4A0F">
        <w:rPr>
          <w:u w:val="single"/>
          <w:lang w:val="sr-Cyrl-RS" w:eastAsia="sr-Latn-CS"/>
        </w:rPr>
        <w:t>Исказане количине добара</w:t>
      </w:r>
      <w:r w:rsidRPr="00CB4A0F">
        <w:rPr>
          <w:lang w:val="sr-Cyrl-RS" w:eastAsia="sr-Latn-CS"/>
        </w:rPr>
        <w:t xml:space="preserve"> представљају оквирне потребе Наручиоца (у погледу количина по врстама) за период од годину дана. Наручилац може кориговати исказане потребе (само у оквиру исказаних врста, а у погледу ко</w:t>
      </w:r>
      <w:bookmarkStart w:id="1" w:name="_GoBack"/>
      <w:bookmarkEnd w:id="1"/>
      <w:r w:rsidRPr="00CB4A0F">
        <w:rPr>
          <w:lang w:val="sr-Cyrl-RS" w:eastAsia="sr-Latn-CS"/>
        </w:rPr>
        <w:t>личина добара), у случају измењених околности у пословању Наручиоца, при чему се наведена корекција мора кретати у оквиру укупне вредности понуде.</w:t>
      </w:r>
    </w:p>
    <w:p w14:paraId="25AA6A2D" w14:textId="77777777" w:rsidR="00A23BAB" w:rsidRPr="00CB4A0F" w:rsidRDefault="00A23BAB" w:rsidP="00A23BAB">
      <w:pPr>
        <w:ind w:left="0" w:right="0"/>
        <w:jc w:val="both"/>
        <w:rPr>
          <w:lang w:val="sr-Cyrl-RS" w:eastAsia="sr-Latn-CS"/>
        </w:rPr>
      </w:pPr>
      <w:r w:rsidRPr="00CB4A0F">
        <w:rPr>
          <w:lang w:val="sr-Cyrl-RS" w:eastAsia="sr-Latn-CS"/>
        </w:rPr>
        <w:tab/>
        <w:t xml:space="preserve">4. </w:t>
      </w:r>
      <w:r w:rsidRPr="00CB4A0F">
        <w:rPr>
          <w:u w:val="single"/>
          <w:lang w:val="sr-Cyrl-RS" w:eastAsia="sr-Latn-CS"/>
        </w:rPr>
        <w:t>Начин испоруке и плаћања</w:t>
      </w:r>
      <w:r w:rsidRPr="00CB4A0F">
        <w:rPr>
          <w:lang w:val="sr-Cyrl-RS" w:eastAsia="sr-Latn-CS"/>
        </w:rPr>
        <w:t>:</w:t>
      </w:r>
    </w:p>
    <w:p w14:paraId="15B81911" w14:textId="77777777" w:rsidR="00A23BAB" w:rsidRPr="00CB4A0F" w:rsidRDefault="00A23BAB" w:rsidP="00A23BAB">
      <w:pPr>
        <w:ind w:left="0" w:right="0"/>
        <w:jc w:val="both"/>
        <w:rPr>
          <w:lang w:val="sr-Cyrl-RS" w:eastAsia="sr-Latn-CS"/>
        </w:rPr>
      </w:pPr>
      <w:r w:rsidRPr="00CB4A0F">
        <w:rPr>
          <w:lang w:val="sr-Cyrl-RS" w:eastAsia="sr-Latn-CS"/>
        </w:rPr>
        <w:tab/>
        <w:t>- Испорука и плаћање за предметна добра ће се вршити на бензинским станицама уз коришћење картице за гориво.</w:t>
      </w:r>
    </w:p>
    <w:p w14:paraId="52A6570C" w14:textId="77777777" w:rsidR="00A23BAB" w:rsidRPr="00CB4A0F" w:rsidRDefault="00A23BAB" w:rsidP="00A23BAB">
      <w:pPr>
        <w:ind w:left="0" w:right="0"/>
        <w:jc w:val="both"/>
        <w:rPr>
          <w:bCs/>
          <w:iCs/>
          <w:noProof/>
          <w:lang w:val="sr-Cyrl-RS" w:eastAsia="sr-Latn-CS"/>
        </w:rPr>
      </w:pPr>
      <w:r w:rsidRPr="00CB4A0F">
        <w:rPr>
          <w:lang w:val="sr-Cyrl-RS" w:eastAsia="sr-Latn-CS"/>
        </w:rPr>
        <w:tab/>
        <w:t>- Испорука ће се вршити сукцесивно на бензинским станицама понуђача.</w:t>
      </w:r>
    </w:p>
    <w:p w14:paraId="52665833" w14:textId="77777777" w:rsidR="00AF315A" w:rsidRPr="00CB4A0F" w:rsidRDefault="00AF315A" w:rsidP="00341A8B">
      <w:pPr>
        <w:ind w:left="0"/>
        <w:rPr>
          <w:lang w:val="sr-Cyrl-RS"/>
        </w:rPr>
      </w:pPr>
    </w:p>
    <w:sectPr w:rsidR="00AF315A" w:rsidRPr="00CB4A0F" w:rsidSect="003A7D6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A45A4" w14:textId="77777777" w:rsidR="000608B0" w:rsidRDefault="000608B0">
      <w:r>
        <w:separator/>
      </w:r>
    </w:p>
  </w:endnote>
  <w:endnote w:type="continuationSeparator" w:id="0">
    <w:p w14:paraId="167F616F" w14:textId="77777777" w:rsidR="000608B0" w:rsidRDefault="0006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FBCD0" w14:textId="77777777" w:rsidR="00AF315A" w:rsidRDefault="00AF31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458B4ACF" w14:textId="77777777" w:rsidR="00AF315A" w:rsidRDefault="00AF31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51B5E" w14:textId="77777777" w:rsidR="00AF315A" w:rsidRDefault="00AF315A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C4235" w14:textId="72AD93AD" w:rsidR="00AF315A" w:rsidRPr="00152F9F" w:rsidRDefault="00AB6A90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A51828D" wp14:editId="3AA8A423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2345D4A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AF315A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AF315A">
      <w:rPr>
        <w:rStyle w:val="MessageHeaderLabel"/>
        <w:rFonts w:ascii="Times New Roman" w:hAnsi="Times New Roman"/>
        <w:b/>
        <w:lang w:val="de-DE"/>
      </w:rPr>
      <w:t>. +381 13 3</w:t>
    </w:r>
    <w:r w:rsidR="00AF315A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AF315A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AF315A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AF315A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AF315A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AF315A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AF315A">
      <w:rPr>
        <w:rStyle w:val="MessageHeaderLabel"/>
        <w:rFonts w:ascii="Times New Roman" w:hAnsi="Times New Roman"/>
        <w:b/>
        <w:lang w:val="it-IT"/>
      </w:rPr>
      <w:t>е</w:t>
    </w:r>
    <w:r w:rsidR="00AF315A" w:rsidRPr="00152F9F">
      <w:rPr>
        <w:rStyle w:val="MessageHeaderLabel"/>
        <w:rFonts w:ascii="Times New Roman" w:hAnsi="Times New Roman"/>
        <w:b/>
        <w:lang w:val="it-IT"/>
      </w:rPr>
      <w:t>-</w:t>
    </w:r>
    <w:r w:rsidR="00AF315A">
      <w:rPr>
        <w:rStyle w:val="MessageHeaderLabel"/>
        <w:rFonts w:ascii="Times New Roman" w:hAnsi="Times New Roman"/>
        <w:b/>
        <w:lang w:val="it-IT"/>
      </w:rPr>
      <w:t>маил</w:t>
    </w:r>
    <w:r w:rsidR="00AF315A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AF315A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E6159" w14:textId="77777777" w:rsidR="000608B0" w:rsidRDefault="000608B0">
      <w:r>
        <w:separator/>
      </w:r>
    </w:p>
  </w:footnote>
  <w:footnote w:type="continuationSeparator" w:id="0">
    <w:p w14:paraId="04CD549F" w14:textId="77777777" w:rsidR="000608B0" w:rsidRDefault="00060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8EE61" w14:textId="77777777" w:rsidR="00AF315A" w:rsidRDefault="00AF315A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82C51" w14:textId="77777777" w:rsidR="00AF315A" w:rsidRDefault="00AF315A" w:rsidP="00020DF1">
    <w:pPr>
      <w:pStyle w:val="Heading3"/>
      <w:spacing w:before="0" w:after="0"/>
      <w:ind w:left="0" w:right="0"/>
    </w:pPr>
  </w:p>
  <w:p w14:paraId="26F8F598" w14:textId="111C38A3" w:rsidR="00AF315A" w:rsidRDefault="00AB6A90" w:rsidP="00647975">
    <w:pPr>
      <w:pStyle w:val="Heading3"/>
      <w:spacing w:before="0" w:after="0"/>
      <w:ind w:left="0" w:right="0"/>
      <w:jc w:val="cent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41F08A7E" wp14:editId="530C1205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315A">
      <w:t>РЕПУБЛИКА СРБИЈА</w:t>
    </w:r>
    <w:r>
      <w:rPr>
        <w:noProof/>
      </w:rPr>
      <w:drawing>
        <wp:anchor distT="0" distB="0" distL="114300" distR="114300" simplePos="0" relativeHeight="251657728" behindDoc="0" locked="0" layoutInCell="1" allowOverlap="1" wp14:anchorId="43FDCA95" wp14:editId="0D40D5E8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F29DB6" w14:textId="77777777" w:rsidR="00AF315A" w:rsidRDefault="00AF315A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7199329F" w14:textId="77777777" w:rsidR="00AF315A" w:rsidRDefault="00AF315A" w:rsidP="00255AFE">
    <w:pPr>
      <w:ind w:left="170" w:right="0"/>
      <w:jc w:val="center"/>
    </w:pPr>
    <w:r>
      <w:t>Завод за јавно здравље Панчево</w:t>
    </w:r>
  </w:p>
  <w:p w14:paraId="1D37DFFF" w14:textId="77777777" w:rsidR="00AF315A" w:rsidRDefault="00AF315A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0398F236" w14:textId="77777777" w:rsidR="00AF315A" w:rsidRDefault="00AF315A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597"/>
    <w:rsid w:val="00020DF1"/>
    <w:rsid w:val="00023F52"/>
    <w:rsid w:val="000608B0"/>
    <w:rsid w:val="00063C8E"/>
    <w:rsid w:val="000C72B2"/>
    <w:rsid w:val="000E31AC"/>
    <w:rsid w:val="001249E0"/>
    <w:rsid w:val="00136A68"/>
    <w:rsid w:val="00152F9F"/>
    <w:rsid w:val="00153DB0"/>
    <w:rsid w:val="0016026B"/>
    <w:rsid w:val="001604B2"/>
    <w:rsid w:val="001A2DF0"/>
    <w:rsid w:val="001E28EE"/>
    <w:rsid w:val="00255AFE"/>
    <w:rsid w:val="002D7414"/>
    <w:rsid w:val="002E6BB5"/>
    <w:rsid w:val="00341A8B"/>
    <w:rsid w:val="00356D25"/>
    <w:rsid w:val="00361A2D"/>
    <w:rsid w:val="00373489"/>
    <w:rsid w:val="003A7D62"/>
    <w:rsid w:val="003D56B3"/>
    <w:rsid w:val="00417FBB"/>
    <w:rsid w:val="004267E2"/>
    <w:rsid w:val="00434B9F"/>
    <w:rsid w:val="00436FD0"/>
    <w:rsid w:val="0047388A"/>
    <w:rsid w:val="005179CA"/>
    <w:rsid w:val="00546A34"/>
    <w:rsid w:val="00570E24"/>
    <w:rsid w:val="005A48D4"/>
    <w:rsid w:val="005B3F46"/>
    <w:rsid w:val="00647975"/>
    <w:rsid w:val="006A6D05"/>
    <w:rsid w:val="00701DAF"/>
    <w:rsid w:val="0074399B"/>
    <w:rsid w:val="007C6708"/>
    <w:rsid w:val="007E4CC9"/>
    <w:rsid w:val="007F4E0B"/>
    <w:rsid w:val="008151D9"/>
    <w:rsid w:val="00841BD3"/>
    <w:rsid w:val="00872673"/>
    <w:rsid w:val="00885B49"/>
    <w:rsid w:val="008A1C5C"/>
    <w:rsid w:val="008C46C7"/>
    <w:rsid w:val="008D72FC"/>
    <w:rsid w:val="008E4B59"/>
    <w:rsid w:val="008F6FE9"/>
    <w:rsid w:val="008F77E2"/>
    <w:rsid w:val="00900B56"/>
    <w:rsid w:val="00937EF1"/>
    <w:rsid w:val="00947A00"/>
    <w:rsid w:val="009B1801"/>
    <w:rsid w:val="009B6E19"/>
    <w:rsid w:val="009C48BF"/>
    <w:rsid w:val="009D3EF4"/>
    <w:rsid w:val="009F5BF8"/>
    <w:rsid w:val="00A00040"/>
    <w:rsid w:val="00A23600"/>
    <w:rsid w:val="00A23BAB"/>
    <w:rsid w:val="00A463F3"/>
    <w:rsid w:val="00A65609"/>
    <w:rsid w:val="00A72312"/>
    <w:rsid w:val="00A94055"/>
    <w:rsid w:val="00AA4928"/>
    <w:rsid w:val="00AB167F"/>
    <w:rsid w:val="00AB6A90"/>
    <w:rsid w:val="00AE2633"/>
    <w:rsid w:val="00AF315A"/>
    <w:rsid w:val="00B105E0"/>
    <w:rsid w:val="00B22668"/>
    <w:rsid w:val="00B71CC8"/>
    <w:rsid w:val="00B834F9"/>
    <w:rsid w:val="00BE1D99"/>
    <w:rsid w:val="00C07AEF"/>
    <w:rsid w:val="00C508A4"/>
    <w:rsid w:val="00C72B23"/>
    <w:rsid w:val="00C92985"/>
    <w:rsid w:val="00CB4A0F"/>
    <w:rsid w:val="00CD2FA7"/>
    <w:rsid w:val="00D032E9"/>
    <w:rsid w:val="00D130A5"/>
    <w:rsid w:val="00D16F24"/>
    <w:rsid w:val="00D17D8B"/>
    <w:rsid w:val="00D24539"/>
    <w:rsid w:val="00D57E6D"/>
    <w:rsid w:val="00D9739E"/>
    <w:rsid w:val="00DC7597"/>
    <w:rsid w:val="00E43265"/>
    <w:rsid w:val="00EA39DE"/>
    <w:rsid w:val="00EB1B10"/>
    <w:rsid w:val="00EB52E0"/>
    <w:rsid w:val="00F6753C"/>
    <w:rsid w:val="00FC1870"/>
    <w:rsid w:val="00FD0D14"/>
    <w:rsid w:val="00FE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3DF4A43D"/>
  <w15:chartTrackingRefBased/>
  <w15:docId w15:val="{16F3886D-42C4-4F46-B31F-7D2EA8DF0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rsid w:val="00341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5</cp:revision>
  <cp:lastPrinted>2007-06-13T07:07:00Z</cp:lastPrinted>
  <dcterms:created xsi:type="dcterms:W3CDTF">2023-01-30T15:52:00Z</dcterms:created>
  <dcterms:modified xsi:type="dcterms:W3CDTF">2024-01-29T08:26:00Z</dcterms:modified>
</cp:coreProperties>
</file>