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2691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551114" w:rsidRPr="008C0FFF" w:rsidTr="00AF5333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977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1" w:type="dxa"/>
            <w:shd w:val="clear" w:color="auto" w:fill="auto"/>
            <w:hideMark/>
          </w:tcPr>
          <w:p w:rsidR="00551114" w:rsidRPr="00C665D9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551114" w:rsidRPr="008C0FFF" w:rsidRDefault="00551114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551114" w:rsidRPr="008C0FFF" w:rsidTr="00AF5333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1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51114" w:rsidRPr="008C0FFF" w:rsidTr="00AF533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7" w:type="dxa"/>
            <w:shd w:val="clear" w:color="auto" w:fill="D9D9D9"/>
            <w:vAlign w:val="bottom"/>
          </w:tcPr>
          <w:p w:rsidR="00551114" w:rsidRPr="008C0FFF" w:rsidRDefault="00551114" w:rsidP="00F87331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13 -  TESTOVI I REAGENSI ZA MIKROBIOLOGIJU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551114" w:rsidRPr="008C0FFF" w:rsidRDefault="00551114" w:rsidP="00F8733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42FEB" w:rsidRPr="008C0FFF" w:rsidTr="00AF5333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CRP latex  1/100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dijagnozu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Dostaviti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rešenje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ALIMS-a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 w:rsidP="007E523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42FEB" w:rsidRPr="008C0FFF" w:rsidTr="00AF533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RF LATEX  1/100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dijagnozu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Dostaviti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rešenje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ALIMS-a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 w:rsidP="007E523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42FEB" w:rsidRPr="008C0FFF" w:rsidTr="00AF533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TPHA 1/200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mikrohemaglutinacioni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 za in vitro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Treponeme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palidum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Dostaviti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rešenje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ALIMS-a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 w:rsidP="007E523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42FEB" w:rsidRPr="008C0FFF" w:rsidTr="00AF5333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ASO lateks 1/100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Dostaviti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>rešenje</w:t>
            </w:r>
            <w:proofErr w:type="spellEnd"/>
            <w:r w:rsidRPr="00487B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ALIMS-a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 w:rsidP="007E523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42FEB" w:rsidRPr="008C0FFF" w:rsidTr="00AF5333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MINERAL OIL / PARAFFINOL 100 ml 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p.a. za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dijagnostičke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testove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 w:rsidP="007E523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42FEB" w:rsidRPr="008C0FFF" w:rsidTr="00AF5333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IMERZIONO ULJE 100 ml      </w:t>
            </w:r>
          </w:p>
        </w:tc>
        <w:tc>
          <w:tcPr>
            <w:tcW w:w="269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standardno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ulje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mikroskopiranje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obojenih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preparata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nd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=1.513-1.518,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gustina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(25C)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približno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0,952 g/ml, </w:t>
            </w:r>
            <w:proofErr w:type="spellStart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viskoznost</w:t>
            </w:r>
            <w:proofErr w:type="spellEnd"/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(20C) 100-120mPaS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242FEB" w:rsidRPr="00AF5333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53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242FEB" w:rsidRPr="008C0FFF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2FEB" w:rsidRDefault="00242F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42FEB" w:rsidRPr="00675CAE" w:rsidRDefault="00242FEB" w:rsidP="00AF533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51114" w:rsidRPr="008C0FFF" w:rsidTr="00551114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551114" w:rsidRPr="00A85468" w:rsidRDefault="00551114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551114" w:rsidRPr="008C0FFF" w:rsidRDefault="00551114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551114" w:rsidRPr="005B49EE" w:rsidRDefault="00551114" w:rsidP="005B49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5B49EE" w:rsidP="005B49EE">
      <w:pPr>
        <w:spacing w:after="0"/>
        <w:rPr>
          <w:rFonts w:ascii="Times New Roman" w:hAnsi="Times New Roman"/>
          <w:b/>
        </w:rPr>
      </w:pPr>
      <w:r w:rsidRPr="005B49EE">
        <w:rPr>
          <w:rFonts w:ascii="Times New Roman" w:hAnsi="Times New Roman"/>
          <w:b/>
        </w:rPr>
        <w:t>ИСПОРУЧЕНА РОБА МОРА ДА ИМА РОК ТРАЈАЊА НАЈМАЊЕ 6 МЕСЕЦИ ОД ДАНА ИСПОРУКЕ</w:t>
      </w:r>
      <w:r w:rsidR="00A601FA">
        <w:rPr>
          <w:rFonts w:ascii="Times New Roman" w:hAnsi="Times New Roman"/>
          <w:b/>
        </w:rPr>
        <w:t>.</w:t>
      </w:r>
    </w:p>
    <w:p w:rsidR="005B49EE" w:rsidRPr="00880524" w:rsidRDefault="00FF4073" w:rsidP="005B49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77B3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r w:rsidR="005B49EE" w:rsidRPr="00FB77B3">
        <w:rPr>
          <w:rFonts w:ascii="Times New Roman" w:hAnsi="Times New Roman"/>
          <w:sz w:val="24"/>
          <w:szCs w:val="24"/>
        </w:rPr>
        <w:t xml:space="preserve">За артикле где у </w:t>
      </w:r>
      <w:proofErr w:type="gramStart"/>
      <w:r w:rsidR="005B49EE" w:rsidRPr="00FB77B3">
        <w:rPr>
          <w:rFonts w:ascii="Times New Roman" w:hAnsi="Times New Roman"/>
          <w:sz w:val="24"/>
          <w:szCs w:val="24"/>
        </w:rPr>
        <w:t>рубрици  7</w:t>
      </w:r>
      <w:proofErr w:type="gramEnd"/>
      <w:r w:rsidR="005B49EE" w:rsidRPr="00FB77B3">
        <w:rPr>
          <w:rFonts w:ascii="Times New Roman" w:hAnsi="Times New Roman"/>
          <w:sz w:val="24"/>
          <w:szCs w:val="24"/>
        </w:rPr>
        <w:t xml:space="preserve"> “</w:t>
      </w:r>
      <w:r w:rsidR="005B49EE" w:rsidRPr="00FB77B3">
        <w:rPr>
          <w:rFonts w:ascii="Times New Roman" w:hAnsi="Times New Roman"/>
          <w:b/>
          <w:bCs/>
          <w:sz w:val="24"/>
          <w:szCs w:val="24"/>
        </w:rPr>
        <w:t xml:space="preserve"> Квалитет производа докази о квалитету</w:t>
      </w:r>
      <w:r w:rsidR="005B49EE" w:rsidRPr="00FB77B3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5B49EE" w:rsidRPr="00FB77B3">
        <w:rPr>
          <w:rFonts w:ascii="Times New Roman" w:hAnsi="Times New Roman"/>
          <w:b/>
          <w:sz w:val="24"/>
          <w:szCs w:val="24"/>
        </w:rPr>
        <w:t>доказ каталог, извод из каталога или сертификат којим доказује да понуђено добро испуњава тражене техничке карактеристике.</w:t>
      </w:r>
      <w:r w:rsidR="005B49EE">
        <w:rPr>
          <w:rFonts w:ascii="Times New Roman" w:hAnsi="Times New Roman"/>
          <w:b/>
          <w:sz w:val="24"/>
          <w:szCs w:val="24"/>
        </w:rPr>
        <w:t xml:space="preserve"> </w:t>
      </w:r>
      <w:r w:rsidR="005B49EE" w:rsidRPr="00880524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B49EE" w:rsidRPr="00880524">
        <w:rPr>
          <w:rFonts w:ascii="Times New Roman" w:hAnsi="Times New Roman"/>
          <w:sz w:val="24"/>
          <w:szCs w:val="24"/>
          <w:u w:val="single"/>
        </w:rPr>
        <w:t xml:space="preserve">поређани и означени истим </w:t>
      </w:r>
      <w:r w:rsidR="00880524" w:rsidRPr="00880524">
        <w:rPr>
          <w:rFonts w:ascii="Times New Roman" w:hAnsi="Times New Roman"/>
          <w:sz w:val="24"/>
          <w:szCs w:val="24"/>
          <w:u w:val="single"/>
        </w:rPr>
        <w:t xml:space="preserve">редоследом </w:t>
      </w:r>
      <w:r w:rsidR="005B49EE" w:rsidRPr="00880524">
        <w:rPr>
          <w:rFonts w:ascii="Times New Roman" w:hAnsi="Times New Roman"/>
          <w:sz w:val="24"/>
          <w:szCs w:val="24"/>
          <w:u w:val="single"/>
        </w:rPr>
        <w:t>којим су по бројевима ознчени артикли у спецификацији</w:t>
      </w:r>
      <w:r w:rsidR="005B49EE" w:rsidRPr="00880524">
        <w:rPr>
          <w:rFonts w:ascii="Times New Roman" w:hAnsi="Times New Roman"/>
          <w:sz w:val="24"/>
          <w:szCs w:val="24"/>
        </w:rPr>
        <w:t xml:space="preserve"> чији се квалитет доказује. </w:t>
      </w:r>
    </w:p>
    <w:p w:rsidR="00675CAE" w:rsidRPr="00FB77B3" w:rsidRDefault="00675CAE" w:rsidP="005B49EE">
      <w:pPr>
        <w:pStyle w:val="a5"/>
        <w:ind w:left="0" w:right="230"/>
        <w:rPr>
          <w:b/>
          <w:szCs w:val="24"/>
        </w:rPr>
      </w:pPr>
    </w:p>
    <w:p w:rsidR="00675CAE" w:rsidRPr="00FB77B3" w:rsidRDefault="005615C0" w:rsidP="005B49EE">
      <w:pPr>
        <w:pStyle w:val="a5"/>
        <w:ind w:left="284" w:right="230"/>
        <w:rPr>
          <w:szCs w:val="24"/>
        </w:rPr>
      </w:pPr>
      <w:r w:rsidRPr="00FB77B3">
        <w:rPr>
          <w:b/>
          <w:szCs w:val="24"/>
        </w:rPr>
        <w:t xml:space="preserve"> </w:t>
      </w:r>
      <w:r w:rsidR="00675CAE" w:rsidRPr="00FB77B3">
        <w:rPr>
          <w:b/>
          <w:szCs w:val="24"/>
        </w:rPr>
        <w:t xml:space="preserve">* </w:t>
      </w:r>
      <w:r w:rsidR="00675CAE" w:rsidRPr="00FB77B3">
        <w:rPr>
          <w:szCs w:val="24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BD4537" w:rsidRPr="005B49EE" w:rsidRDefault="00675CAE" w:rsidP="005B49EE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r w:rsidRPr="00FB77B3">
        <w:rPr>
          <w:rFonts w:ascii="Times New Roman" w:hAnsi="Times New Roman"/>
          <w:sz w:val="24"/>
          <w:szCs w:val="24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FB77B3">
        <w:rPr>
          <w:rFonts w:ascii="Times New Roman" w:hAnsi="Times New Roman"/>
          <w:sz w:val="24"/>
          <w:szCs w:val="24"/>
        </w:rPr>
        <w:t xml:space="preserve"> Наведене обавезе, у смислу члана 24. став 1. Закона о безбедности и здравља на раду (Сл.</w:t>
      </w:r>
      <w:r w:rsidR="00FB77B3" w:rsidRPr="00FB77B3">
        <w:rPr>
          <w:rFonts w:ascii="Times New Roman" w:hAnsi="Times New Roman"/>
          <w:sz w:val="24"/>
          <w:szCs w:val="24"/>
        </w:rPr>
        <w:t xml:space="preserve"> </w:t>
      </w:r>
      <w:r w:rsidRPr="00FB77B3">
        <w:rPr>
          <w:rFonts w:ascii="Times New Roman" w:hAnsi="Times New Roman"/>
          <w:sz w:val="24"/>
          <w:szCs w:val="24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FB77B3">
        <w:rPr>
          <w:rFonts w:ascii="Times New Roman" w:hAnsi="Times New Roman"/>
          <w:sz w:val="24"/>
          <w:szCs w:val="24"/>
        </w:rPr>
        <w:t>документација  НАРУЧИЛАЦ</w:t>
      </w:r>
      <w:proofErr w:type="gramEnd"/>
      <w:r w:rsidRPr="00FB77B3">
        <w:rPr>
          <w:rFonts w:ascii="Times New Roman" w:hAnsi="Times New Roman"/>
          <w:sz w:val="24"/>
          <w:szCs w:val="24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E588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9E5885">
        <w:rPr>
          <w:rFonts w:ascii="Times New Roman" w:eastAsia="Times New Roman" w:hAnsi="Times New Roman"/>
          <w:sz w:val="24"/>
        </w:rPr>
        <w:t>Место</w:t>
      </w:r>
      <w:r w:rsidR="00982B41" w:rsidRPr="009E5885">
        <w:rPr>
          <w:rFonts w:ascii="Times New Roman" w:eastAsia="Times New Roman" w:hAnsi="Times New Roman"/>
          <w:sz w:val="24"/>
        </w:rPr>
        <w:t xml:space="preserve"> </w:t>
      </w:r>
      <w:r w:rsidRPr="009E5885">
        <w:rPr>
          <w:rFonts w:ascii="Times New Roman" w:eastAsia="Times New Roman" w:hAnsi="Times New Roman"/>
          <w:sz w:val="24"/>
        </w:rPr>
        <w:t>испоруке</w:t>
      </w:r>
      <w:r w:rsidR="00982B41" w:rsidRPr="009E5885">
        <w:rPr>
          <w:rFonts w:ascii="Times New Roman" w:eastAsia="Times New Roman" w:hAnsi="Times New Roman"/>
          <w:sz w:val="24"/>
        </w:rPr>
        <w:t xml:space="preserve"> </w:t>
      </w:r>
      <w:r w:rsidRPr="009E5885">
        <w:rPr>
          <w:rFonts w:ascii="Times New Roman" w:eastAsia="Times New Roman" w:hAnsi="Times New Roman"/>
          <w:sz w:val="24"/>
        </w:rPr>
        <w:t>добара</w:t>
      </w:r>
      <w:r w:rsidR="00982B41" w:rsidRPr="009E5885">
        <w:rPr>
          <w:rFonts w:ascii="Times New Roman" w:eastAsia="Times New Roman" w:hAnsi="Times New Roman"/>
          <w:sz w:val="24"/>
        </w:rPr>
        <w:t xml:space="preserve">:  </w:t>
      </w:r>
      <w:r w:rsidRPr="009E5885">
        <w:rPr>
          <w:rFonts w:ascii="Times New Roman" w:eastAsia="Times New Roman" w:hAnsi="Times New Roman"/>
          <w:sz w:val="24"/>
        </w:rPr>
        <w:t>фран</w:t>
      </w:r>
      <w:r w:rsidR="009E5885" w:rsidRPr="009E5885">
        <w:rPr>
          <w:rFonts w:ascii="Times New Roman" w:eastAsia="Times New Roman" w:hAnsi="Times New Roman"/>
          <w:sz w:val="24"/>
        </w:rPr>
        <w:t>k</w:t>
      </w:r>
      <w:r w:rsidRPr="009E5885">
        <w:rPr>
          <w:rFonts w:ascii="Times New Roman" w:eastAsia="Times New Roman" w:hAnsi="Times New Roman"/>
          <w:sz w:val="24"/>
        </w:rPr>
        <w:t>о</w:t>
      </w:r>
      <w:r w:rsidR="00982B41" w:rsidRPr="009E5885">
        <w:rPr>
          <w:rFonts w:ascii="Times New Roman" w:eastAsia="Times New Roman" w:hAnsi="Times New Roman"/>
          <w:sz w:val="24"/>
        </w:rPr>
        <w:t xml:space="preserve"> </w:t>
      </w:r>
      <w:r w:rsidRPr="009E5885">
        <w:rPr>
          <w:rFonts w:ascii="Times New Roman" w:eastAsia="Times New Roman" w:hAnsi="Times New Roman"/>
          <w:sz w:val="24"/>
        </w:rPr>
        <w:t>магацин</w:t>
      </w:r>
      <w:r w:rsidR="00982B41" w:rsidRPr="009E5885">
        <w:rPr>
          <w:rFonts w:ascii="Times New Roman" w:eastAsia="Times New Roman" w:hAnsi="Times New Roman"/>
          <w:sz w:val="24"/>
        </w:rPr>
        <w:t xml:space="preserve"> </w:t>
      </w:r>
      <w:r w:rsidRPr="009E5885">
        <w:rPr>
          <w:rFonts w:ascii="Times New Roman" w:eastAsia="Times New Roman" w:hAnsi="Times New Roman"/>
          <w:sz w:val="24"/>
        </w:rPr>
        <w:t>купца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F10C01" w:rsidRDefault="00E11828" w:rsidP="00F10C01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захтевима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постављеним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стране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наручиоца</w:t>
      </w:r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саставни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део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конкурсне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документације</w:t>
      </w:r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1FA" w:rsidRDefault="00A601FA" w:rsidP="005306F7">
      <w:pPr>
        <w:spacing w:after="0" w:line="240" w:lineRule="auto"/>
      </w:pPr>
      <w:r>
        <w:separator/>
      </w:r>
    </w:p>
  </w:endnote>
  <w:endnote w:type="continuationSeparator" w:id="0">
    <w:p w:rsidR="00A601FA" w:rsidRDefault="00A601FA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FA" w:rsidRDefault="00330E77">
    <w:pPr>
      <w:pStyle w:val="a3"/>
      <w:jc w:val="right"/>
    </w:pPr>
    <w:r>
      <w:fldChar w:fldCharType="begin"/>
    </w:r>
    <w:r w:rsidR="00B83A1D">
      <w:instrText xml:space="preserve"> PAGE   \* MERGEFORMAT </w:instrText>
    </w:r>
    <w:r>
      <w:fldChar w:fldCharType="separate"/>
    </w:r>
    <w:r w:rsidR="007E523E">
      <w:rPr>
        <w:noProof/>
      </w:rPr>
      <w:t>1</w:t>
    </w:r>
    <w:r>
      <w:rPr>
        <w:noProof/>
      </w:rPr>
      <w:fldChar w:fldCharType="end"/>
    </w:r>
  </w:p>
  <w:p w:rsidR="00A601FA" w:rsidRDefault="00A601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1FA" w:rsidRDefault="00A601FA" w:rsidP="005306F7">
      <w:pPr>
        <w:spacing w:after="0" w:line="240" w:lineRule="auto"/>
      </w:pPr>
      <w:r>
        <w:separator/>
      </w:r>
    </w:p>
  </w:footnote>
  <w:footnote w:type="continuationSeparator" w:id="0">
    <w:p w:rsidR="00A601FA" w:rsidRDefault="00A601FA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3895"/>
    <w:rsid w:val="000A5857"/>
    <w:rsid w:val="000A6F50"/>
    <w:rsid w:val="000B6B2E"/>
    <w:rsid w:val="00114C67"/>
    <w:rsid w:val="0012022F"/>
    <w:rsid w:val="0013216F"/>
    <w:rsid w:val="00174EFB"/>
    <w:rsid w:val="00235A4F"/>
    <w:rsid w:val="00242FEB"/>
    <w:rsid w:val="002B029F"/>
    <w:rsid w:val="002C0C7F"/>
    <w:rsid w:val="002E13C2"/>
    <w:rsid w:val="00300989"/>
    <w:rsid w:val="003059FE"/>
    <w:rsid w:val="00330E77"/>
    <w:rsid w:val="003C06A9"/>
    <w:rsid w:val="00454300"/>
    <w:rsid w:val="00486EE3"/>
    <w:rsid w:val="00487BD6"/>
    <w:rsid w:val="004B4398"/>
    <w:rsid w:val="004B6CF3"/>
    <w:rsid w:val="004E0961"/>
    <w:rsid w:val="004F1B45"/>
    <w:rsid w:val="004F5EEC"/>
    <w:rsid w:val="005118C7"/>
    <w:rsid w:val="005306F7"/>
    <w:rsid w:val="00551114"/>
    <w:rsid w:val="005615C0"/>
    <w:rsid w:val="005871E9"/>
    <w:rsid w:val="00597559"/>
    <w:rsid w:val="005B49EE"/>
    <w:rsid w:val="005E52F4"/>
    <w:rsid w:val="00645EF6"/>
    <w:rsid w:val="0066469F"/>
    <w:rsid w:val="00675CAE"/>
    <w:rsid w:val="00682FF8"/>
    <w:rsid w:val="00717E67"/>
    <w:rsid w:val="007638F5"/>
    <w:rsid w:val="0077556B"/>
    <w:rsid w:val="007D2D45"/>
    <w:rsid w:val="007E523E"/>
    <w:rsid w:val="007F449F"/>
    <w:rsid w:val="00816A04"/>
    <w:rsid w:val="00820959"/>
    <w:rsid w:val="00834C18"/>
    <w:rsid w:val="00853EFE"/>
    <w:rsid w:val="00856251"/>
    <w:rsid w:val="00880524"/>
    <w:rsid w:val="008A0B19"/>
    <w:rsid w:val="008C0FFF"/>
    <w:rsid w:val="009040BA"/>
    <w:rsid w:val="00982B41"/>
    <w:rsid w:val="009B2FE8"/>
    <w:rsid w:val="009B3B2C"/>
    <w:rsid w:val="009D276C"/>
    <w:rsid w:val="009E5885"/>
    <w:rsid w:val="009F2923"/>
    <w:rsid w:val="00A05A37"/>
    <w:rsid w:val="00A32F21"/>
    <w:rsid w:val="00A564EE"/>
    <w:rsid w:val="00A601FA"/>
    <w:rsid w:val="00A85468"/>
    <w:rsid w:val="00A8552A"/>
    <w:rsid w:val="00A91ABE"/>
    <w:rsid w:val="00A93E46"/>
    <w:rsid w:val="00AB6715"/>
    <w:rsid w:val="00AF0D1B"/>
    <w:rsid w:val="00AF5333"/>
    <w:rsid w:val="00B1711E"/>
    <w:rsid w:val="00B76A05"/>
    <w:rsid w:val="00B83A1D"/>
    <w:rsid w:val="00BC0E70"/>
    <w:rsid w:val="00BD4537"/>
    <w:rsid w:val="00BF3EFB"/>
    <w:rsid w:val="00C033EC"/>
    <w:rsid w:val="00C15DE6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10C01"/>
    <w:rsid w:val="00F3295D"/>
    <w:rsid w:val="00F72989"/>
    <w:rsid w:val="00F87331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19</cp:revision>
  <dcterms:created xsi:type="dcterms:W3CDTF">2021-07-16T08:49:00Z</dcterms:created>
  <dcterms:modified xsi:type="dcterms:W3CDTF">2023-06-02T08:54:00Z</dcterms:modified>
</cp:coreProperties>
</file>