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5BE76F" w14:textId="444F1250" w:rsidR="00F65658" w:rsidRPr="00F65658" w:rsidRDefault="00F65658" w:rsidP="003A0F17">
      <w:pPr>
        <w:keepNext/>
        <w:tabs>
          <w:tab w:val="left" w:pos="680"/>
        </w:tabs>
        <w:contextualSpacing/>
        <w:jc w:val="center"/>
        <w:rPr>
          <w:rFonts w:ascii="Times New Roman" w:eastAsia="Arial Unicode MS" w:hAnsi="Times New Roman"/>
          <w:b/>
          <w:color w:val="000000"/>
          <w:kern w:val="1"/>
          <w:szCs w:val="24"/>
          <w:lang w:val="sr-Cyrl-RS" w:eastAsia="ar-SA"/>
        </w:rPr>
      </w:pPr>
      <w:bookmarkStart w:id="0" w:name="_Hlk104285809"/>
      <w:bookmarkStart w:id="1" w:name="_Hlk53405058"/>
      <w:bookmarkStart w:id="2" w:name="_Hlk77585430"/>
      <w:bookmarkStart w:id="3" w:name="_Hlk103169644"/>
      <w:r w:rsidRPr="00F65658">
        <w:rPr>
          <w:rFonts w:ascii="Times New Roman" w:eastAsia="Arial Unicode MS" w:hAnsi="Times New Roman"/>
          <w:b/>
          <w:color w:val="000000"/>
          <w:kern w:val="1"/>
          <w:szCs w:val="24"/>
          <w:lang w:val="x-none" w:eastAsia="ar-SA"/>
        </w:rPr>
        <w:t>ТЕХНИЧКЕ КАРАКТЕРИСТИКЕ (СПЕЦИФИКАЦИЈ</w:t>
      </w:r>
      <w:r w:rsidRPr="00F65658">
        <w:rPr>
          <w:rFonts w:ascii="Times New Roman" w:eastAsia="Arial Unicode MS" w:hAnsi="Times New Roman"/>
          <w:b/>
          <w:color w:val="000000"/>
          <w:kern w:val="1"/>
          <w:szCs w:val="24"/>
          <w:lang w:val="sr-Cyrl-RS" w:eastAsia="ar-SA"/>
        </w:rPr>
        <w:t>А</w:t>
      </w:r>
      <w:r w:rsidRPr="00F65658">
        <w:rPr>
          <w:rFonts w:ascii="Times New Roman" w:eastAsia="Arial Unicode MS" w:hAnsi="Times New Roman"/>
          <w:b/>
          <w:color w:val="000000"/>
          <w:kern w:val="1"/>
          <w:szCs w:val="24"/>
          <w:lang w:val="x-none" w:eastAsia="ar-SA"/>
        </w:rPr>
        <w:t>)</w:t>
      </w:r>
      <w:r w:rsidRPr="00F65658">
        <w:rPr>
          <w:rFonts w:ascii="Times New Roman" w:eastAsia="Arial Unicode MS" w:hAnsi="Times New Roman"/>
          <w:b/>
          <w:color w:val="000000"/>
          <w:kern w:val="1"/>
          <w:szCs w:val="24"/>
          <w:lang w:val="sr-Cyrl-RS" w:eastAsia="ar-SA"/>
        </w:rPr>
        <w:t xml:space="preserve"> ДОБАРА ПРЕДМЕТА НАБАВКЕ</w:t>
      </w:r>
      <w:r w:rsidR="003A0F17">
        <w:rPr>
          <w:rFonts w:ascii="Times New Roman" w:eastAsia="Arial Unicode MS" w:hAnsi="Times New Roman"/>
          <w:b/>
          <w:color w:val="000000"/>
          <w:kern w:val="1"/>
          <w:szCs w:val="24"/>
          <w:lang w:val="sr-Cyrl-RS" w:eastAsia="ar-SA"/>
        </w:rPr>
        <w:t xml:space="preserve"> </w:t>
      </w:r>
      <w:r w:rsidR="003A0F17" w:rsidRPr="003A0F17">
        <w:rPr>
          <w:rFonts w:ascii="Times New Roman" w:eastAsia="Arial Unicode MS" w:hAnsi="Times New Roman"/>
          <w:b/>
          <w:color w:val="000000"/>
          <w:kern w:val="1"/>
          <w:szCs w:val="24"/>
          <w:lang w:val="sr-Cyrl-RS" w:eastAsia="ar-SA"/>
        </w:rPr>
        <w:t>БРОЈ: ЈНД-X/2022</w:t>
      </w:r>
    </w:p>
    <w:p w14:paraId="73CA6BBB" w14:textId="77777777" w:rsidR="00F65658" w:rsidRPr="00F65658" w:rsidRDefault="00F65658" w:rsidP="00F65658">
      <w:pPr>
        <w:keepNext/>
        <w:autoSpaceDE w:val="0"/>
        <w:autoSpaceDN w:val="0"/>
        <w:adjustRightInd w:val="0"/>
        <w:spacing w:before="0"/>
        <w:rPr>
          <w:rFonts w:ascii="Times New Roman" w:eastAsia="Calibri" w:hAnsi="Times New Roman"/>
          <w:b/>
          <w:color w:val="000000"/>
          <w:szCs w:val="24"/>
          <w:u w:val="single"/>
          <w:lang w:val="sr-Cyrl-RS"/>
        </w:rPr>
      </w:pPr>
    </w:p>
    <w:p w14:paraId="3793E00B" w14:textId="77777777" w:rsidR="00F65658" w:rsidRPr="00F65658" w:rsidRDefault="00F65658" w:rsidP="00F65658">
      <w:pPr>
        <w:keepNext/>
        <w:tabs>
          <w:tab w:val="left" w:pos="6028"/>
        </w:tabs>
        <w:autoSpaceDE w:val="0"/>
        <w:autoSpaceDN w:val="0"/>
        <w:adjustRightInd w:val="0"/>
        <w:ind w:left="360"/>
        <w:jc w:val="center"/>
        <w:rPr>
          <w:rFonts w:ascii="Times New Roman" w:hAnsi="Times New Roman"/>
          <w:bCs/>
          <w:iCs/>
          <w:szCs w:val="24"/>
          <w:lang w:val="sr-Cyrl-RS"/>
        </w:rPr>
      </w:pPr>
      <w:r w:rsidRPr="00F65658">
        <w:rPr>
          <w:rFonts w:ascii="Times New Roman" w:hAnsi="Times New Roman"/>
          <w:bCs/>
          <w:iCs/>
          <w:szCs w:val="24"/>
          <w:lang w:val="sr-Cyrl-RS"/>
        </w:rPr>
        <w:t>__________________________________________________________</w:t>
      </w:r>
    </w:p>
    <w:p w14:paraId="3F06CA42" w14:textId="77777777" w:rsidR="00F65658" w:rsidRPr="00F65658" w:rsidRDefault="00F65658" w:rsidP="00F65658">
      <w:pPr>
        <w:keepNext/>
        <w:tabs>
          <w:tab w:val="left" w:pos="6028"/>
        </w:tabs>
        <w:autoSpaceDE w:val="0"/>
        <w:autoSpaceDN w:val="0"/>
        <w:adjustRightInd w:val="0"/>
        <w:ind w:left="360"/>
        <w:jc w:val="center"/>
        <w:rPr>
          <w:rFonts w:ascii="Times New Roman" w:hAnsi="Times New Roman"/>
          <w:bCs/>
          <w:iCs/>
          <w:szCs w:val="24"/>
          <w:lang w:val="sr-Cyrl-RS"/>
        </w:rPr>
      </w:pPr>
      <w:r w:rsidRPr="00F65658">
        <w:rPr>
          <w:rFonts w:ascii="Times New Roman" w:hAnsi="Times New Roman"/>
          <w:bCs/>
          <w:iCs/>
          <w:szCs w:val="24"/>
          <w:lang w:val="sr-Cyrl-RS"/>
        </w:rPr>
        <w:t>(навести назив и адресу понуђача)</w:t>
      </w:r>
    </w:p>
    <w:p w14:paraId="028A0BAA" w14:textId="77777777" w:rsidR="00F65658" w:rsidRPr="00F65658" w:rsidRDefault="00F65658" w:rsidP="00F65658">
      <w:pPr>
        <w:keepNext/>
        <w:autoSpaceDE w:val="0"/>
        <w:autoSpaceDN w:val="0"/>
        <w:adjustRightInd w:val="0"/>
        <w:spacing w:before="0"/>
        <w:rPr>
          <w:rFonts w:ascii="Times New Roman" w:eastAsia="Calibri" w:hAnsi="Times New Roman"/>
          <w:b/>
          <w:color w:val="000000"/>
          <w:szCs w:val="24"/>
          <w:u w:val="single"/>
          <w:lang w:val="sr-Cyrl-RS"/>
        </w:rPr>
      </w:pPr>
      <w:r w:rsidRPr="00F65658">
        <w:rPr>
          <w:rFonts w:ascii="Times New Roman" w:eastAsia="Calibri" w:hAnsi="Times New Roman"/>
          <w:b/>
          <w:color w:val="000000"/>
          <w:szCs w:val="24"/>
          <w:u w:val="single"/>
          <w:lang w:val="sr-Cyrl-RS"/>
        </w:rPr>
        <w:t xml:space="preserve">Опис добара која је предмет јавне набавке </w:t>
      </w:r>
    </w:p>
    <w:p w14:paraId="04EE2964" w14:textId="77777777" w:rsidR="00F65658" w:rsidRPr="00F65658" w:rsidRDefault="00F65658" w:rsidP="00F65658">
      <w:pPr>
        <w:keepNext/>
        <w:rPr>
          <w:rFonts w:ascii="Times New Roman" w:hAnsi="Times New Roman"/>
          <w:b/>
          <w:bCs/>
          <w:lang w:val="sr-Cyrl-RS"/>
        </w:rPr>
      </w:pPr>
      <w:r w:rsidRPr="00F65658">
        <w:rPr>
          <w:rFonts w:ascii="Times New Roman" w:hAnsi="Times New Roman"/>
          <w:b/>
          <w:bCs/>
          <w:lang w:val="sr-Cyrl-RS"/>
        </w:rPr>
        <w:t>Сервер- 1 (један комад)</w:t>
      </w:r>
    </w:p>
    <w:p w14:paraId="3FB69063" w14:textId="722558D7" w:rsidR="00F65658" w:rsidRDefault="00F65658" w:rsidP="00F65658">
      <w:pPr>
        <w:keepNext/>
        <w:spacing w:before="0"/>
        <w:rPr>
          <w:rFonts w:ascii="Times New Roman" w:eastAsia="Calibri" w:hAnsi="Times New Roman"/>
          <w:szCs w:val="24"/>
          <w:lang w:val="sr-Cyrl-RS"/>
        </w:rPr>
      </w:pPr>
      <w:r w:rsidRPr="00F65658">
        <w:rPr>
          <w:rFonts w:ascii="Times New Roman" w:eastAsia="Calibri" w:hAnsi="Times New Roman"/>
          <w:b/>
          <w:bCs/>
          <w:szCs w:val="24"/>
          <w:lang w:val="sr-Cyrl-RS"/>
        </w:rPr>
        <w:t>Кућиште</w:t>
      </w:r>
      <w:r w:rsidRPr="00F65658">
        <w:rPr>
          <w:rFonts w:ascii="Times New Roman" w:eastAsia="Calibri" w:hAnsi="Times New Roman"/>
          <w:b/>
          <w:bCs/>
          <w:szCs w:val="24"/>
          <w:lang w:val="sr-Latn-RS"/>
        </w:rPr>
        <w:t>:</w:t>
      </w:r>
      <w:r w:rsidRPr="00F65658">
        <w:rPr>
          <w:rFonts w:ascii="Times New Roman" w:eastAsia="Calibri" w:hAnsi="Times New Roman"/>
          <w:szCs w:val="24"/>
          <w:lang w:val="sr-Latn-RS"/>
        </w:rPr>
        <w:t xml:space="preserve"> </w:t>
      </w:r>
      <w:r w:rsidR="004E238C" w:rsidRPr="005B60FB">
        <w:rPr>
          <w:rFonts w:ascii="Times New Roman" w:eastAsia="Calibri" w:hAnsi="Times New Roman"/>
          <w:szCs w:val="24"/>
        </w:rPr>
        <w:t>Tower</w:t>
      </w:r>
      <w:r w:rsidR="004E238C" w:rsidRPr="004E238C">
        <w:rPr>
          <w:rFonts w:ascii="Times New Roman" w:eastAsia="Calibri" w:hAnsi="Times New Roman"/>
          <w:szCs w:val="24"/>
          <w:lang w:val="sr-Latn-RS"/>
        </w:rPr>
        <w:t xml:space="preserve">, </w:t>
      </w:r>
      <w:r w:rsidR="003A0F17" w:rsidRPr="003A0F17">
        <w:rPr>
          <w:rFonts w:ascii="Times New Roman" w:eastAsia="Calibri" w:hAnsi="Times New Roman"/>
          <w:szCs w:val="24"/>
          <w:lang w:val="sr-Cyrl-RS"/>
        </w:rPr>
        <w:t>максималне</w:t>
      </w:r>
      <w:r w:rsidR="004E238C" w:rsidRPr="003A0F17">
        <w:rPr>
          <w:rFonts w:ascii="Times New Roman" w:eastAsia="Calibri" w:hAnsi="Times New Roman"/>
          <w:szCs w:val="24"/>
          <w:lang w:val="sr-Cyrl-RS"/>
        </w:rPr>
        <w:t xml:space="preserve"> </w:t>
      </w:r>
      <w:r w:rsidR="003A0F17" w:rsidRPr="003A0F17">
        <w:rPr>
          <w:rFonts w:ascii="Times New Roman" w:eastAsia="Calibri" w:hAnsi="Times New Roman"/>
          <w:szCs w:val="24"/>
          <w:lang w:val="sr-Cyrl-RS"/>
        </w:rPr>
        <w:t>висине</w:t>
      </w:r>
      <w:r w:rsidR="004E238C" w:rsidRPr="004E238C">
        <w:rPr>
          <w:rFonts w:ascii="Times New Roman" w:eastAsia="Calibri" w:hAnsi="Times New Roman"/>
          <w:szCs w:val="24"/>
          <w:lang w:val="sr-Latn-RS"/>
        </w:rPr>
        <w:t xml:space="preserve"> 4U</w:t>
      </w:r>
      <w:r w:rsidRPr="00F65658">
        <w:rPr>
          <w:rFonts w:ascii="Times New Roman" w:eastAsia="Calibri" w:hAnsi="Times New Roman"/>
          <w:szCs w:val="24"/>
          <w:lang w:val="sr-Cyrl-RS"/>
        </w:rPr>
        <w:t>;</w:t>
      </w:r>
    </w:p>
    <w:p w14:paraId="160190F1" w14:textId="01B4D069" w:rsidR="003A0F17" w:rsidRPr="00F65658" w:rsidRDefault="003A0F17" w:rsidP="00F65658">
      <w:pPr>
        <w:keepNext/>
        <w:spacing w:before="0"/>
        <w:rPr>
          <w:rFonts w:ascii="Times New Roman" w:eastAsia="Calibri" w:hAnsi="Times New Roman"/>
          <w:szCs w:val="24"/>
          <w:lang w:val="sr-Cyrl-RS"/>
        </w:rPr>
      </w:pPr>
      <w:r>
        <w:rPr>
          <w:rFonts w:ascii="Times New Roman" w:eastAsia="Calibri" w:hAnsi="Times New Roman"/>
          <w:b/>
          <w:bCs/>
          <w:szCs w:val="24"/>
          <w:lang w:val="sr-Cyrl-RS"/>
        </w:rPr>
        <w:t>Опсег</w:t>
      </w:r>
      <w:r w:rsidRPr="003A0F17">
        <w:rPr>
          <w:rFonts w:ascii="Times New Roman" w:eastAsia="Calibri" w:hAnsi="Times New Roman"/>
          <w:b/>
          <w:bCs/>
          <w:szCs w:val="24"/>
          <w:lang w:val="sr-Cyrl-RS"/>
        </w:rPr>
        <w:t xml:space="preserve"> </w:t>
      </w:r>
      <w:r>
        <w:rPr>
          <w:rFonts w:ascii="Times New Roman" w:eastAsia="Calibri" w:hAnsi="Times New Roman"/>
          <w:b/>
          <w:bCs/>
          <w:szCs w:val="24"/>
          <w:lang w:val="sr-Cyrl-RS"/>
        </w:rPr>
        <w:t>радне</w:t>
      </w:r>
      <w:r w:rsidRPr="003A0F17">
        <w:rPr>
          <w:rFonts w:ascii="Times New Roman" w:eastAsia="Calibri" w:hAnsi="Times New Roman"/>
          <w:b/>
          <w:bCs/>
          <w:szCs w:val="24"/>
          <w:lang w:val="sr-Cyrl-RS"/>
        </w:rPr>
        <w:t xml:space="preserve"> </w:t>
      </w:r>
      <w:r>
        <w:rPr>
          <w:rFonts w:ascii="Times New Roman" w:eastAsia="Calibri" w:hAnsi="Times New Roman"/>
          <w:b/>
          <w:bCs/>
          <w:szCs w:val="24"/>
          <w:lang w:val="sr-Cyrl-RS"/>
        </w:rPr>
        <w:t>температуре</w:t>
      </w:r>
      <w:r w:rsidRPr="003A0F17">
        <w:rPr>
          <w:rFonts w:ascii="Times New Roman" w:eastAsia="Calibri" w:hAnsi="Times New Roman"/>
          <w:szCs w:val="24"/>
          <w:lang w:val="sr-Cyrl-RS"/>
        </w:rPr>
        <w:t>: 5 - 45°C</w:t>
      </w:r>
      <w:r>
        <w:rPr>
          <w:rFonts w:ascii="Times New Roman" w:eastAsia="Calibri" w:hAnsi="Times New Roman"/>
          <w:szCs w:val="24"/>
          <w:lang w:val="sr-Cyrl-RS"/>
        </w:rPr>
        <w:t>;</w:t>
      </w:r>
    </w:p>
    <w:p w14:paraId="59CDF321" w14:textId="2EE27B08" w:rsidR="00F65658" w:rsidRPr="00F65658" w:rsidRDefault="00F65658" w:rsidP="00F65658">
      <w:pPr>
        <w:keepNext/>
        <w:spacing w:before="0"/>
        <w:rPr>
          <w:rFonts w:ascii="Times New Roman" w:eastAsia="Calibri" w:hAnsi="Times New Roman"/>
          <w:szCs w:val="24"/>
          <w:lang w:val="sr-Latn-RS"/>
        </w:rPr>
      </w:pPr>
      <w:r w:rsidRPr="00F65658">
        <w:rPr>
          <w:rFonts w:ascii="Times New Roman" w:hAnsi="Times New Roman"/>
          <w:b/>
          <w:szCs w:val="24"/>
          <w:lang w:val="sr-Cyrl-RS"/>
        </w:rPr>
        <w:t>Процесор:</w:t>
      </w:r>
      <w:r w:rsidRPr="00F65658">
        <w:rPr>
          <w:rFonts w:ascii="Times New Roman" w:hAnsi="Times New Roman"/>
          <w:szCs w:val="24"/>
          <w:lang w:val="sr-Cyrl-RS"/>
        </w:rPr>
        <w:t xml:space="preserve"> </w:t>
      </w:r>
      <w:r w:rsidR="003A0F17">
        <w:rPr>
          <w:rFonts w:ascii="Times New Roman" w:hAnsi="Times New Roman"/>
          <w:szCs w:val="24"/>
          <w:lang w:val="sr-Cyrl-RS"/>
        </w:rPr>
        <w:t xml:space="preserve">минимум </w:t>
      </w:r>
      <w:r w:rsidR="004E238C" w:rsidRPr="004E238C">
        <w:rPr>
          <w:rFonts w:ascii="Times New Roman" w:eastAsia="Calibri" w:hAnsi="Times New Roman"/>
          <w:szCs w:val="24"/>
          <w:lang w:val="sr-Latn-RS"/>
        </w:rPr>
        <w:t xml:space="preserve">1× Intel </w:t>
      </w:r>
      <w:r w:rsidR="004E238C" w:rsidRPr="005B60FB">
        <w:rPr>
          <w:rFonts w:ascii="Times New Roman" w:eastAsia="Calibri" w:hAnsi="Times New Roman"/>
          <w:szCs w:val="24"/>
        </w:rPr>
        <w:t>Xeon</w:t>
      </w:r>
      <w:r w:rsidR="004E238C" w:rsidRPr="004E238C">
        <w:rPr>
          <w:rFonts w:ascii="Times New Roman" w:eastAsia="Calibri" w:hAnsi="Times New Roman"/>
          <w:szCs w:val="24"/>
          <w:lang w:val="sr-Latn-RS"/>
        </w:rPr>
        <w:t xml:space="preserve"> E-2224 procesor (4C, 3.40 </w:t>
      </w:r>
      <w:r w:rsidR="004E238C" w:rsidRPr="005B60FB">
        <w:rPr>
          <w:rFonts w:ascii="Times New Roman" w:eastAsia="Calibri" w:hAnsi="Times New Roman"/>
          <w:szCs w:val="24"/>
        </w:rPr>
        <w:t>GHz</w:t>
      </w:r>
      <w:r w:rsidR="004E238C" w:rsidRPr="004E238C">
        <w:rPr>
          <w:rFonts w:ascii="Times New Roman" w:eastAsia="Calibri" w:hAnsi="Times New Roman"/>
          <w:szCs w:val="24"/>
          <w:lang w:val="sr-Latn-RS"/>
        </w:rPr>
        <w:t xml:space="preserve">) </w:t>
      </w:r>
      <w:r w:rsidRPr="00F65658">
        <w:rPr>
          <w:rFonts w:ascii="Times New Roman" w:eastAsia="Calibri" w:hAnsi="Times New Roman"/>
          <w:szCs w:val="24"/>
          <w:lang w:val="sr-Cyrl-RS"/>
        </w:rPr>
        <w:t>„или одговарајуће“;</w:t>
      </w:r>
    </w:p>
    <w:p w14:paraId="4CF52D5A" w14:textId="1B8AA4F5" w:rsidR="00F65658" w:rsidRPr="00F65658" w:rsidRDefault="00F65658" w:rsidP="00F65658">
      <w:pPr>
        <w:keepNext/>
        <w:spacing w:before="0"/>
        <w:rPr>
          <w:rFonts w:ascii="Times New Roman" w:eastAsia="Calibri" w:hAnsi="Times New Roman"/>
          <w:szCs w:val="24"/>
          <w:lang w:val="sr-Cyrl-RS"/>
        </w:rPr>
      </w:pPr>
      <w:r w:rsidRPr="00F65658">
        <w:rPr>
          <w:rFonts w:ascii="Times New Roman" w:eastAsia="Calibri" w:hAnsi="Times New Roman"/>
          <w:b/>
          <w:bCs/>
          <w:szCs w:val="24"/>
          <w:lang w:val="sr-Cyrl-RS"/>
        </w:rPr>
        <w:t>Радна меморија</w:t>
      </w:r>
      <w:r w:rsidRPr="00F65658">
        <w:rPr>
          <w:rFonts w:ascii="Times New Roman" w:eastAsia="Calibri" w:hAnsi="Times New Roman"/>
          <w:b/>
          <w:bCs/>
          <w:szCs w:val="24"/>
          <w:lang w:val="sr-Latn-RS"/>
        </w:rPr>
        <w:t>:</w:t>
      </w:r>
      <w:r w:rsidRPr="00F65658">
        <w:rPr>
          <w:rFonts w:ascii="Times New Roman" w:eastAsia="Calibri" w:hAnsi="Times New Roman"/>
          <w:szCs w:val="24"/>
          <w:lang w:val="sr-Latn-RS"/>
        </w:rPr>
        <w:t xml:space="preserve"> </w:t>
      </w:r>
      <w:r w:rsidRPr="00F65658">
        <w:rPr>
          <w:rFonts w:ascii="Times New Roman" w:eastAsia="Calibri" w:hAnsi="Times New Roman"/>
          <w:szCs w:val="24"/>
          <w:lang w:val="sr-Cyrl-RS"/>
        </w:rPr>
        <w:t>мин</w:t>
      </w:r>
      <w:r w:rsidRPr="00F65658">
        <w:rPr>
          <w:rFonts w:ascii="Times New Roman" w:eastAsia="Calibri" w:hAnsi="Times New Roman"/>
          <w:szCs w:val="24"/>
          <w:lang w:val="sr-Latn-RS"/>
        </w:rPr>
        <w:t xml:space="preserve">. </w:t>
      </w:r>
      <w:r w:rsidR="004E238C" w:rsidRPr="004E238C">
        <w:rPr>
          <w:rFonts w:ascii="Times New Roman" w:eastAsia="Calibri" w:hAnsi="Times New Roman"/>
          <w:szCs w:val="24"/>
        </w:rPr>
        <w:t xml:space="preserve">32GB, </w:t>
      </w:r>
      <w:r w:rsidR="003A0F17">
        <w:rPr>
          <w:rFonts w:ascii="Times New Roman" w:eastAsia="Calibri" w:hAnsi="Times New Roman"/>
          <w:szCs w:val="24"/>
          <w:lang w:val="sr-Cyrl-RS"/>
        </w:rPr>
        <w:t>реализовано</w:t>
      </w:r>
      <w:r w:rsidR="004E238C" w:rsidRPr="003A0F17">
        <w:rPr>
          <w:rFonts w:ascii="Times New Roman" w:eastAsia="Calibri" w:hAnsi="Times New Roman"/>
          <w:szCs w:val="24"/>
          <w:lang w:val="sr-Cyrl-RS"/>
        </w:rPr>
        <w:t xml:space="preserve"> </w:t>
      </w:r>
      <w:r w:rsidR="003A0F17">
        <w:rPr>
          <w:rFonts w:ascii="Times New Roman" w:eastAsia="Calibri" w:hAnsi="Times New Roman"/>
          <w:szCs w:val="24"/>
          <w:lang w:val="sr-Cyrl-RS"/>
        </w:rPr>
        <w:t>кроз</w:t>
      </w:r>
      <w:r w:rsidR="004E238C" w:rsidRPr="004E238C">
        <w:rPr>
          <w:rFonts w:ascii="Times New Roman" w:eastAsia="Calibri" w:hAnsi="Times New Roman"/>
          <w:szCs w:val="24"/>
        </w:rPr>
        <w:t xml:space="preserve"> 2× 16GB </w:t>
      </w:r>
      <w:r w:rsidR="003A0F17">
        <w:rPr>
          <w:rFonts w:ascii="Times New Roman" w:eastAsia="Calibri" w:hAnsi="Times New Roman"/>
          <w:szCs w:val="24"/>
          <w:lang w:val="sr-Cyrl-RS"/>
        </w:rPr>
        <w:t>меморијске</w:t>
      </w:r>
      <w:r w:rsidR="004E238C" w:rsidRPr="003A0F17">
        <w:rPr>
          <w:rFonts w:ascii="Times New Roman" w:eastAsia="Calibri" w:hAnsi="Times New Roman"/>
          <w:szCs w:val="24"/>
          <w:lang w:val="sr-Cyrl-RS"/>
        </w:rPr>
        <w:t xml:space="preserve"> </w:t>
      </w:r>
      <w:r w:rsidR="003A0F17">
        <w:rPr>
          <w:rFonts w:ascii="Times New Roman" w:eastAsia="Calibri" w:hAnsi="Times New Roman"/>
          <w:szCs w:val="24"/>
          <w:lang w:val="sr-Cyrl-RS"/>
        </w:rPr>
        <w:t>модуле</w:t>
      </w:r>
      <w:r w:rsidR="004E238C" w:rsidRPr="003A0F17">
        <w:rPr>
          <w:rFonts w:ascii="Times New Roman" w:eastAsia="Calibri" w:hAnsi="Times New Roman"/>
          <w:szCs w:val="24"/>
          <w:lang w:val="sr-Cyrl-RS"/>
        </w:rPr>
        <w:t xml:space="preserve">. </w:t>
      </w:r>
      <w:r w:rsidR="003A0F17">
        <w:rPr>
          <w:rFonts w:ascii="Times New Roman" w:eastAsia="Calibri" w:hAnsi="Times New Roman"/>
          <w:szCs w:val="24"/>
          <w:lang w:val="sr-Cyrl-RS"/>
        </w:rPr>
        <w:t>Подржан</w:t>
      </w:r>
      <w:r w:rsidR="004E238C" w:rsidRPr="003A0F17">
        <w:rPr>
          <w:rFonts w:ascii="Times New Roman" w:eastAsia="Calibri" w:hAnsi="Times New Roman"/>
          <w:szCs w:val="24"/>
          <w:lang w:val="sr-Cyrl-RS"/>
        </w:rPr>
        <w:t xml:space="preserve"> </w:t>
      </w:r>
      <w:r w:rsidR="003A0F17">
        <w:rPr>
          <w:rFonts w:ascii="Times New Roman" w:eastAsia="Calibri" w:hAnsi="Times New Roman"/>
          <w:szCs w:val="24"/>
          <w:lang w:val="sr-Cyrl-RS"/>
        </w:rPr>
        <w:t>меморијски</w:t>
      </w:r>
      <w:r w:rsidR="004E238C" w:rsidRPr="003A0F17">
        <w:rPr>
          <w:rFonts w:ascii="Times New Roman" w:eastAsia="Calibri" w:hAnsi="Times New Roman"/>
          <w:szCs w:val="24"/>
          <w:lang w:val="sr-Cyrl-RS"/>
        </w:rPr>
        <w:t xml:space="preserve"> </w:t>
      </w:r>
      <w:r w:rsidR="003A0F17">
        <w:rPr>
          <w:rFonts w:ascii="Times New Roman" w:eastAsia="Calibri" w:hAnsi="Times New Roman"/>
          <w:szCs w:val="24"/>
          <w:lang w:val="sr-Cyrl-RS"/>
        </w:rPr>
        <w:t>капацитет</w:t>
      </w:r>
      <w:r w:rsidR="004E238C" w:rsidRPr="004E238C">
        <w:rPr>
          <w:rFonts w:ascii="Times New Roman" w:eastAsia="Calibri" w:hAnsi="Times New Roman"/>
          <w:szCs w:val="24"/>
        </w:rPr>
        <w:t xml:space="preserve"> 64GB</w:t>
      </w:r>
      <w:r w:rsidRPr="00F65658">
        <w:rPr>
          <w:rFonts w:ascii="Times New Roman" w:eastAsia="Calibri" w:hAnsi="Times New Roman"/>
          <w:szCs w:val="24"/>
          <w:lang w:val="sr-Cyrl-RS"/>
        </w:rPr>
        <w:t>;</w:t>
      </w:r>
    </w:p>
    <w:p w14:paraId="695D264B" w14:textId="7CD49068" w:rsidR="004E238C" w:rsidRPr="003A0F17" w:rsidRDefault="00F65658" w:rsidP="00F65658">
      <w:pPr>
        <w:keepNext/>
        <w:spacing w:before="0"/>
        <w:rPr>
          <w:rFonts w:ascii="Times New Roman" w:eastAsia="Calibri" w:hAnsi="Times New Roman"/>
          <w:szCs w:val="24"/>
          <w:lang w:val="sr-Latn-RS"/>
        </w:rPr>
      </w:pPr>
      <w:r w:rsidRPr="00F65658">
        <w:rPr>
          <w:rFonts w:ascii="Times New Roman" w:eastAsia="Calibri" w:hAnsi="Times New Roman"/>
          <w:b/>
          <w:bCs/>
          <w:szCs w:val="24"/>
          <w:lang w:val="sr-Cyrl-RS"/>
        </w:rPr>
        <w:t>Мрежна конекција</w:t>
      </w:r>
      <w:r w:rsidRPr="00F65658">
        <w:rPr>
          <w:rFonts w:ascii="Times New Roman" w:eastAsia="Calibri" w:hAnsi="Times New Roman"/>
          <w:szCs w:val="24"/>
          <w:lang w:val="sr-Latn-RS"/>
        </w:rPr>
        <w:t xml:space="preserve">: </w:t>
      </w:r>
      <w:r w:rsidR="004E238C" w:rsidRPr="004E238C">
        <w:rPr>
          <w:rFonts w:ascii="Times New Roman" w:eastAsia="Calibri" w:hAnsi="Times New Roman"/>
          <w:szCs w:val="24"/>
        </w:rPr>
        <w:t xml:space="preserve">2× 1Gb/s </w:t>
      </w:r>
      <w:r w:rsidR="003A0F17">
        <w:rPr>
          <w:rFonts w:ascii="Times New Roman" w:eastAsia="Calibri" w:hAnsi="Times New Roman"/>
          <w:szCs w:val="24"/>
          <w:lang w:val="sr-Cyrl-RS"/>
        </w:rPr>
        <w:t>интегрисано;</w:t>
      </w:r>
    </w:p>
    <w:p w14:paraId="5DE8AA45" w14:textId="6B2DA175" w:rsidR="00F65658" w:rsidRPr="00F65658" w:rsidRDefault="00F65658" w:rsidP="00F65658">
      <w:pPr>
        <w:keepNext/>
        <w:spacing w:before="0"/>
        <w:rPr>
          <w:rFonts w:ascii="Times New Roman" w:eastAsia="Calibri" w:hAnsi="Times New Roman"/>
          <w:szCs w:val="24"/>
          <w:lang w:val="sr-Cyrl-RS"/>
        </w:rPr>
      </w:pPr>
      <w:r w:rsidRPr="00F65658">
        <w:rPr>
          <w:rFonts w:ascii="Times New Roman" w:eastAsia="Calibri" w:hAnsi="Times New Roman"/>
          <w:b/>
          <w:bCs/>
          <w:szCs w:val="24"/>
          <w:lang w:val="sr-Cyrl-RS"/>
        </w:rPr>
        <w:t>Интегрисани слотови</w:t>
      </w:r>
      <w:r w:rsidRPr="00F65658">
        <w:rPr>
          <w:rFonts w:ascii="Times New Roman" w:eastAsia="Calibri" w:hAnsi="Times New Roman"/>
          <w:szCs w:val="24"/>
          <w:lang w:val="sr-Cyrl-RS"/>
        </w:rPr>
        <w:t xml:space="preserve">: </w:t>
      </w:r>
      <w:r w:rsidR="003A0F17" w:rsidRPr="003A0F17">
        <w:rPr>
          <w:rFonts w:ascii="Times New Roman" w:eastAsia="Calibri" w:hAnsi="Times New Roman"/>
          <w:szCs w:val="24"/>
          <w:lang w:val="sr-Cyrl-RS"/>
        </w:rPr>
        <w:t>Инсталирано</w:t>
      </w:r>
      <w:r w:rsidR="004E238C" w:rsidRPr="004E238C">
        <w:rPr>
          <w:rFonts w:ascii="Times New Roman" w:eastAsia="Calibri" w:hAnsi="Times New Roman"/>
          <w:szCs w:val="24"/>
        </w:rPr>
        <w:t xml:space="preserve"> 4× PCI-Express </w:t>
      </w:r>
      <w:r w:rsidR="003A0F17">
        <w:rPr>
          <w:rFonts w:ascii="Times New Roman" w:eastAsia="Calibri" w:hAnsi="Times New Roman"/>
          <w:szCs w:val="24"/>
          <w:lang w:val="sr-Cyrl-RS"/>
        </w:rPr>
        <w:t>слота</w:t>
      </w:r>
      <w:r w:rsidR="004E238C" w:rsidRPr="004E238C">
        <w:rPr>
          <w:rFonts w:ascii="Times New Roman" w:eastAsia="Calibri" w:hAnsi="Times New Roman"/>
          <w:szCs w:val="24"/>
        </w:rPr>
        <w:t xml:space="preserve">. </w:t>
      </w:r>
      <w:r w:rsidR="003A0F17" w:rsidRPr="003A0F17">
        <w:rPr>
          <w:rFonts w:ascii="Times New Roman" w:eastAsia="Calibri" w:hAnsi="Times New Roman"/>
          <w:szCs w:val="24"/>
          <w:lang w:val="sr-Cyrl-RS"/>
        </w:rPr>
        <w:t>Могућност</w:t>
      </w:r>
      <w:r w:rsidR="004E238C" w:rsidRPr="003A0F17">
        <w:rPr>
          <w:rFonts w:ascii="Times New Roman" w:eastAsia="Calibri" w:hAnsi="Times New Roman"/>
          <w:szCs w:val="24"/>
          <w:lang w:val="sr-Cyrl-RS"/>
        </w:rPr>
        <w:t xml:space="preserve"> </w:t>
      </w:r>
      <w:r w:rsidR="003A0F17" w:rsidRPr="003A0F17">
        <w:rPr>
          <w:rFonts w:ascii="Times New Roman" w:eastAsia="Calibri" w:hAnsi="Times New Roman"/>
          <w:szCs w:val="24"/>
          <w:lang w:val="sr-Cyrl-RS"/>
        </w:rPr>
        <w:t>конфигурисања</w:t>
      </w:r>
      <w:r w:rsidR="004E238C" w:rsidRPr="004E238C">
        <w:rPr>
          <w:rFonts w:ascii="Times New Roman" w:eastAsia="Calibri" w:hAnsi="Times New Roman"/>
          <w:szCs w:val="24"/>
        </w:rPr>
        <w:t xml:space="preserve"> PCI legacy 32bit </w:t>
      </w:r>
      <w:r w:rsidR="003A0F17" w:rsidRPr="003A0F17">
        <w:rPr>
          <w:rFonts w:ascii="Times New Roman" w:eastAsia="Calibri" w:hAnsi="Times New Roman"/>
          <w:szCs w:val="24"/>
          <w:lang w:val="sr-Cyrl-RS"/>
        </w:rPr>
        <w:t>слота</w:t>
      </w:r>
      <w:r w:rsidR="004E238C">
        <w:rPr>
          <w:rFonts w:ascii="Times New Roman" w:eastAsia="Calibri" w:hAnsi="Times New Roman"/>
          <w:szCs w:val="24"/>
        </w:rPr>
        <w:t>;</w:t>
      </w:r>
    </w:p>
    <w:p w14:paraId="41D9020B" w14:textId="76D52C75" w:rsidR="00F65658" w:rsidRPr="00F65658" w:rsidRDefault="00F65658" w:rsidP="00F65658">
      <w:pPr>
        <w:keepNext/>
        <w:spacing w:before="0"/>
        <w:rPr>
          <w:rFonts w:ascii="Times New Roman" w:eastAsia="Calibri" w:hAnsi="Times New Roman"/>
          <w:szCs w:val="24"/>
          <w:lang w:val="sr-Cyrl-RS"/>
        </w:rPr>
      </w:pPr>
      <w:r w:rsidRPr="00F65658">
        <w:rPr>
          <w:rFonts w:ascii="Times New Roman" w:eastAsia="Calibri" w:hAnsi="Times New Roman"/>
          <w:b/>
          <w:bCs/>
          <w:szCs w:val="24"/>
          <w:lang w:val="sr-Cyrl-RS"/>
        </w:rPr>
        <w:t xml:space="preserve">Простор за складиштење података </w:t>
      </w:r>
      <w:r w:rsidRPr="00F65658">
        <w:rPr>
          <w:rFonts w:ascii="Times New Roman" w:eastAsia="Calibri" w:hAnsi="Times New Roman"/>
          <w:b/>
          <w:bCs/>
          <w:szCs w:val="24"/>
          <w:lang w:val="sr-Latn-RS"/>
        </w:rPr>
        <w:t xml:space="preserve">/ </w:t>
      </w:r>
      <w:r w:rsidRPr="00F65658">
        <w:rPr>
          <w:rFonts w:ascii="Times New Roman" w:eastAsia="Calibri" w:hAnsi="Times New Roman"/>
          <w:b/>
          <w:bCs/>
          <w:szCs w:val="24"/>
          <w:lang w:val="sr-Cyrl-RS"/>
        </w:rPr>
        <w:t>интерних дискова</w:t>
      </w:r>
      <w:r w:rsidR="003A0F17">
        <w:rPr>
          <w:rFonts w:ascii="Times New Roman" w:eastAsia="Calibri" w:hAnsi="Times New Roman"/>
          <w:b/>
          <w:bCs/>
          <w:szCs w:val="24"/>
          <w:lang w:val="sr-Cyrl-RS"/>
        </w:rPr>
        <w:t>:</w:t>
      </w:r>
      <w:r w:rsidRPr="00F65658">
        <w:rPr>
          <w:rFonts w:ascii="Times New Roman" w:eastAsia="Calibri" w:hAnsi="Times New Roman"/>
          <w:szCs w:val="24"/>
          <w:lang w:val="sr-Latn-RS"/>
        </w:rPr>
        <w:t xml:space="preserve"> </w:t>
      </w:r>
      <w:r w:rsidR="004E238C" w:rsidRPr="004E238C">
        <w:rPr>
          <w:rFonts w:ascii="Times New Roman" w:eastAsia="Calibri" w:hAnsi="Times New Roman"/>
          <w:szCs w:val="24"/>
        </w:rPr>
        <w:t xml:space="preserve">3 </w:t>
      </w:r>
      <w:r w:rsidR="003A0F17" w:rsidRPr="003A0F17">
        <w:rPr>
          <w:rFonts w:ascii="Times New Roman" w:eastAsia="Calibri" w:hAnsi="Times New Roman"/>
          <w:szCs w:val="24"/>
          <w:lang w:val="sr-Cyrl-RS"/>
        </w:rPr>
        <w:t>интерна</w:t>
      </w:r>
      <w:r w:rsidR="004E238C" w:rsidRPr="004E238C">
        <w:rPr>
          <w:rFonts w:ascii="Times New Roman" w:eastAsia="Calibri" w:hAnsi="Times New Roman"/>
          <w:szCs w:val="24"/>
        </w:rPr>
        <w:t xml:space="preserve"> SSD-a (3× 960GB) </w:t>
      </w:r>
      <w:r w:rsidR="003A0F17" w:rsidRPr="003A0F17">
        <w:rPr>
          <w:rFonts w:ascii="Times New Roman" w:eastAsia="Calibri" w:hAnsi="Times New Roman"/>
          <w:szCs w:val="24"/>
          <w:lang w:val="sr-Cyrl-RS"/>
        </w:rPr>
        <w:t>са</w:t>
      </w:r>
      <w:r w:rsidR="004E238C" w:rsidRPr="003A0F17">
        <w:rPr>
          <w:rFonts w:ascii="Times New Roman" w:eastAsia="Calibri" w:hAnsi="Times New Roman"/>
          <w:szCs w:val="24"/>
          <w:lang w:val="sr-Cyrl-RS"/>
        </w:rPr>
        <w:t xml:space="preserve"> </w:t>
      </w:r>
      <w:r w:rsidR="003A0F17" w:rsidRPr="003A0F17">
        <w:rPr>
          <w:rFonts w:ascii="Times New Roman" w:eastAsia="Calibri" w:hAnsi="Times New Roman"/>
          <w:szCs w:val="24"/>
          <w:lang w:val="sr-Cyrl-RS"/>
        </w:rPr>
        <w:t>могућношћу</w:t>
      </w:r>
      <w:r w:rsidR="004E238C" w:rsidRPr="003A0F17">
        <w:rPr>
          <w:rFonts w:ascii="Times New Roman" w:eastAsia="Calibri" w:hAnsi="Times New Roman"/>
          <w:szCs w:val="24"/>
          <w:lang w:val="sr-Cyrl-RS"/>
        </w:rPr>
        <w:t xml:space="preserve"> </w:t>
      </w:r>
      <w:r w:rsidR="003A0F17" w:rsidRPr="003A0F17">
        <w:rPr>
          <w:rFonts w:ascii="Times New Roman" w:eastAsia="Calibri" w:hAnsi="Times New Roman"/>
          <w:szCs w:val="24"/>
          <w:lang w:val="sr-Cyrl-RS"/>
        </w:rPr>
        <w:t>замене</w:t>
      </w:r>
      <w:r w:rsidR="004E238C" w:rsidRPr="003A0F17">
        <w:rPr>
          <w:rFonts w:ascii="Times New Roman" w:eastAsia="Calibri" w:hAnsi="Times New Roman"/>
          <w:szCs w:val="24"/>
          <w:lang w:val="sr-Cyrl-RS"/>
        </w:rPr>
        <w:t xml:space="preserve"> „</w:t>
      </w:r>
      <w:r w:rsidR="003A0F17" w:rsidRPr="003A0F17">
        <w:rPr>
          <w:rFonts w:ascii="Times New Roman" w:eastAsia="Calibri" w:hAnsi="Times New Roman"/>
          <w:szCs w:val="24"/>
          <w:lang w:val="sr-Cyrl-RS"/>
        </w:rPr>
        <w:t>на</w:t>
      </w:r>
      <w:r w:rsidR="004E238C" w:rsidRPr="003A0F17">
        <w:rPr>
          <w:rFonts w:ascii="Times New Roman" w:eastAsia="Calibri" w:hAnsi="Times New Roman"/>
          <w:szCs w:val="24"/>
          <w:lang w:val="sr-Cyrl-RS"/>
        </w:rPr>
        <w:t xml:space="preserve"> </w:t>
      </w:r>
      <w:r w:rsidR="003A0F17" w:rsidRPr="003A0F17">
        <w:rPr>
          <w:rFonts w:ascii="Times New Roman" w:eastAsia="Calibri" w:hAnsi="Times New Roman"/>
          <w:szCs w:val="24"/>
          <w:lang w:val="sr-Cyrl-RS"/>
        </w:rPr>
        <w:t>живо</w:t>
      </w:r>
      <w:r w:rsidR="004E238C" w:rsidRPr="003A0F17">
        <w:rPr>
          <w:rFonts w:ascii="Times New Roman" w:eastAsia="Calibri" w:hAnsi="Times New Roman"/>
          <w:szCs w:val="24"/>
          <w:lang w:val="sr-Cyrl-RS"/>
        </w:rPr>
        <w:t>“</w:t>
      </w:r>
      <w:r w:rsidR="004E238C" w:rsidRPr="004E238C">
        <w:rPr>
          <w:rFonts w:ascii="Times New Roman" w:eastAsia="Calibri" w:hAnsi="Times New Roman"/>
          <w:szCs w:val="24"/>
        </w:rPr>
        <w:t xml:space="preserve"> (hot swap). </w:t>
      </w:r>
      <w:r w:rsidR="003A0F17" w:rsidRPr="003A0F17">
        <w:rPr>
          <w:rFonts w:ascii="Times New Roman" w:eastAsia="Calibri" w:hAnsi="Times New Roman"/>
          <w:szCs w:val="24"/>
          <w:lang w:val="sr-Cyrl-RS"/>
        </w:rPr>
        <w:t>Укупно</w:t>
      </w:r>
      <w:r w:rsidR="004E238C" w:rsidRPr="003A0F17">
        <w:rPr>
          <w:rFonts w:ascii="Times New Roman" w:eastAsia="Calibri" w:hAnsi="Times New Roman"/>
          <w:szCs w:val="24"/>
          <w:lang w:val="sr-Cyrl-RS"/>
        </w:rPr>
        <w:t xml:space="preserve"> </w:t>
      </w:r>
      <w:r w:rsidR="003A0F17" w:rsidRPr="003A0F17">
        <w:rPr>
          <w:rFonts w:ascii="Times New Roman" w:eastAsia="Calibri" w:hAnsi="Times New Roman"/>
          <w:szCs w:val="24"/>
          <w:lang w:val="sr-Cyrl-RS"/>
        </w:rPr>
        <w:t>инсталирано</w:t>
      </w:r>
      <w:r w:rsidR="004E238C" w:rsidRPr="004E238C">
        <w:rPr>
          <w:rFonts w:ascii="Times New Roman" w:eastAsia="Calibri" w:hAnsi="Times New Roman"/>
          <w:szCs w:val="24"/>
        </w:rPr>
        <w:t xml:space="preserve"> 8 SFF </w:t>
      </w:r>
      <w:r w:rsidR="003A0F17" w:rsidRPr="003A0F17">
        <w:rPr>
          <w:rFonts w:ascii="Times New Roman" w:eastAsia="Calibri" w:hAnsi="Times New Roman"/>
          <w:szCs w:val="24"/>
          <w:lang w:val="sr-Cyrl-RS"/>
        </w:rPr>
        <w:t>места</w:t>
      </w:r>
      <w:r w:rsidR="004E238C" w:rsidRPr="003A0F17">
        <w:rPr>
          <w:rFonts w:ascii="Times New Roman" w:eastAsia="Calibri" w:hAnsi="Times New Roman"/>
          <w:szCs w:val="24"/>
          <w:lang w:val="sr-Cyrl-RS"/>
        </w:rPr>
        <w:t xml:space="preserve"> </w:t>
      </w:r>
      <w:r w:rsidR="003A0F17" w:rsidRPr="003A0F17">
        <w:rPr>
          <w:rFonts w:ascii="Times New Roman" w:eastAsia="Calibri" w:hAnsi="Times New Roman"/>
          <w:szCs w:val="24"/>
          <w:lang w:val="sr-Cyrl-RS"/>
        </w:rPr>
        <w:t>за</w:t>
      </w:r>
      <w:r w:rsidR="004E238C" w:rsidRPr="004E238C">
        <w:rPr>
          <w:rFonts w:ascii="Times New Roman" w:eastAsia="Calibri" w:hAnsi="Times New Roman"/>
          <w:szCs w:val="24"/>
        </w:rPr>
        <w:t xml:space="preserve"> HDD/SSD. </w:t>
      </w:r>
      <w:r w:rsidR="003A0F17" w:rsidRPr="003A0F17">
        <w:rPr>
          <w:rFonts w:ascii="Times New Roman" w:eastAsia="Calibri" w:hAnsi="Times New Roman"/>
          <w:szCs w:val="24"/>
          <w:lang w:val="sr-Cyrl-RS"/>
        </w:rPr>
        <w:t>Могућност</w:t>
      </w:r>
      <w:r w:rsidR="004E238C" w:rsidRPr="003A0F17">
        <w:rPr>
          <w:rFonts w:ascii="Times New Roman" w:eastAsia="Calibri" w:hAnsi="Times New Roman"/>
          <w:szCs w:val="24"/>
          <w:lang w:val="sr-Cyrl-RS"/>
        </w:rPr>
        <w:t xml:space="preserve"> </w:t>
      </w:r>
      <w:r w:rsidR="003A0F17" w:rsidRPr="003A0F17">
        <w:rPr>
          <w:rFonts w:ascii="Times New Roman" w:eastAsia="Calibri" w:hAnsi="Times New Roman"/>
          <w:szCs w:val="24"/>
          <w:lang w:val="sr-Cyrl-RS"/>
        </w:rPr>
        <w:t>проширења</w:t>
      </w:r>
      <w:r w:rsidR="004E238C" w:rsidRPr="003A0F17">
        <w:rPr>
          <w:rFonts w:ascii="Times New Roman" w:eastAsia="Calibri" w:hAnsi="Times New Roman"/>
          <w:szCs w:val="24"/>
          <w:lang w:val="sr-Cyrl-RS"/>
        </w:rPr>
        <w:t xml:space="preserve"> </w:t>
      </w:r>
      <w:r w:rsidR="003A0F17" w:rsidRPr="003A0F17">
        <w:rPr>
          <w:rFonts w:ascii="Times New Roman" w:eastAsia="Calibri" w:hAnsi="Times New Roman"/>
          <w:szCs w:val="24"/>
          <w:lang w:val="sr-Cyrl-RS"/>
        </w:rPr>
        <w:t>до</w:t>
      </w:r>
      <w:r w:rsidR="004E238C" w:rsidRPr="003A0F17">
        <w:rPr>
          <w:rFonts w:ascii="Times New Roman" w:eastAsia="Calibri" w:hAnsi="Times New Roman"/>
          <w:szCs w:val="24"/>
          <w:lang w:val="sr-Cyrl-RS"/>
        </w:rPr>
        <w:t xml:space="preserve"> </w:t>
      </w:r>
      <w:r w:rsidR="004E238C" w:rsidRPr="004E238C">
        <w:rPr>
          <w:rFonts w:ascii="Times New Roman" w:eastAsia="Calibri" w:hAnsi="Times New Roman"/>
          <w:szCs w:val="24"/>
        </w:rPr>
        <w:t xml:space="preserve">24 SFF </w:t>
      </w:r>
      <w:r w:rsidR="003A0F17" w:rsidRPr="003A0F17">
        <w:rPr>
          <w:rFonts w:ascii="Times New Roman" w:eastAsia="Calibri" w:hAnsi="Times New Roman"/>
          <w:szCs w:val="24"/>
          <w:lang w:val="sr-Cyrl-RS"/>
        </w:rPr>
        <w:t>места</w:t>
      </w:r>
      <w:r w:rsidR="004E238C" w:rsidRPr="003A0F17">
        <w:rPr>
          <w:rFonts w:ascii="Times New Roman" w:eastAsia="Calibri" w:hAnsi="Times New Roman"/>
          <w:szCs w:val="24"/>
          <w:lang w:val="sr-Cyrl-RS"/>
        </w:rPr>
        <w:t xml:space="preserve"> </w:t>
      </w:r>
      <w:r w:rsidR="003A0F17" w:rsidRPr="003A0F17">
        <w:rPr>
          <w:rFonts w:ascii="Times New Roman" w:eastAsia="Calibri" w:hAnsi="Times New Roman"/>
          <w:szCs w:val="24"/>
          <w:lang w:val="sr-Cyrl-RS"/>
        </w:rPr>
        <w:t>за</w:t>
      </w:r>
      <w:r w:rsidR="004E238C" w:rsidRPr="004E238C">
        <w:rPr>
          <w:rFonts w:ascii="Times New Roman" w:eastAsia="Calibri" w:hAnsi="Times New Roman"/>
          <w:szCs w:val="24"/>
        </w:rPr>
        <w:t xml:space="preserve"> HDD/SSD</w:t>
      </w:r>
      <w:r w:rsidRPr="00F65658">
        <w:rPr>
          <w:rFonts w:ascii="Times New Roman" w:eastAsia="Calibri" w:hAnsi="Times New Roman"/>
          <w:szCs w:val="24"/>
          <w:lang w:val="sr-Cyrl-RS"/>
        </w:rPr>
        <w:t>;</w:t>
      </w:r>
    </w:p>
    <w:p w14:paraId="72829439" w14:textId="00BDC423" w:rsidR="004E238C" w:rsidRDefault="004E238C" w:rsidP="00F65658">
      <w:pPr>
        <w:keepNext/>
        <w:spacing w:before="0"/>
        <w:rPr>
          <w:rFonts w:ascii="Times New Roman" w:eastAsia="Calibri" w:hAnsi="Times New Roman"/>
          <w:b/>
          <w:bCs/>
          <w:szCs w:val="24"/>
          <w:lang w:val="sr-Latn-RS"/>
        </w:rPr>
      </w:pPr>
      <w:r w:rsidRPr="005B60FB">
        <w:rPr>
          <w:rFonts w:ascii="Times New Roman" w:eastAsia="Calibri" w:hAnsi="Times New Roman"/>
          <w:b/>
          <w:bCs/>
          <w:szCs w:val="24"/>
        </w:rPr>
        <w:t>Remote</w:t>
      </w:r>
      <w:r w:rsidRPr="004E238C">
        <w:rPr>
          <w:rFonts w:ascii="Times New Roman" w:eastAsia="Calibri" w:hAnsi="Times New Roman"/>
          <w:b/>
          <w:bCs/>
          <w:szCs w:val="24"/>
          <w:lang w:val="sr-Latn-RS"/>
        </w:rPr>
        <w:t xml:space="preserve"> management: </w:t>
      </w:r>
      <w:r w:rsidR="003A0F17">
        <w:rPr>
          <w:rFonts w:ascii="Times New Roman" w:eastAsia="Calibri" w:hAnsi="Times New Roman"/>
          <w:szCs w:val="24"/>
          <w:lang w:val="sr-Cyrl-RS"/>
        </w:rPr>
        <w:t>Посебан</w:t>
      </w:r>
      <w:r w:rsidRPr="004E238C">
        <w:rPr>
          <w:rFonts w:ascii="Times New Roman" w:eastAsia="Calibri" w:hAnsi="Times New Roman"/>
          <w:szCs w:val="24"/>
          <w:lang w:val="sr-Latn-RS"/>
        </w:rPr>
        <w:t xml:space="preserve"> </w:t>
      </w:r>
      <w:r w:rsidR="00D86A07">
        <w:rPr>
          <w:rFonts w:ascii="Times New Roman" w:eastAsia="Calibri" w:hAnsi="Times New Roman"/>
          <w:szCs w:val="24"/>
          <w:lang w:val="sr-Cyrl-RS"/>
        </w:rPr>
        <w:t>„</w:t>
      </w:r>
      <w:r w:rsidRPr="004E238C">
        <w:rPr>
          <w:rFonts w:ascii="Times New Roman" w:eastAsia="Calibri" w:hAnsi="Times New Roman"/>
          <w:szCs w:val="24"/>
          <w:lang w:val="sr-Latn-RS"/>
        </w:rPr>
        <w:t>RJ45</w:t>
      </w:r>
      <w:r w:rsidR="00D86A07">
        <w:rPr>
          <w:rFonts w:ascii="Times New Roman" w:eastAsia="Calibri" w:hAnsi="Times New Roman"/>
          <w:szCs w:val="24"/>
          <w:lang w:val="sr-Cyrl-RS"/>
        </w:rPr>
        <w:t>“</w:t>
      </w:r>
      <w:r w:rsidR="003A0F17">
        <w:rPr>
          <w:rFonts w:ascii="Times New Roman" w:eastAsia="Calibri" w:hAnsi="Times New Roman"/>
          <w:szCs w:val="24"/>
          <w:lang w:val="sr-Cyrl-RS"/>
        </w:rPr>
        <w:t>порт</w:t>
      </w:r>
      <w:r w:rsidRPr="003A0F17">
        <w:rPr>
          <w:rFonts w:ascii="Times New Roman" w:eastAsia="Calibri" w:hAnsi="Times New Roman"/>
          <w:szCs w:val="24"/>
          <w:lang w:val="sr-Cyrl-RS"/>
        </w:rPr>
        <w:t xml:space="preserve"> </w:t>
      </w:r>
      <w:r w:rsidR="003A0F17">
        <w:rPr>
          <w:rFonts w:ascii="Times New Roman" w:eastAsia="Calibri" w:hAnsi="Times New Roman"/>
          <w:szCs w:val="24"/>
          <w:lang w:val="sr-Cyrl-RS"/>
        </w:rPr>
        <w:t>за</w:t>
      </w:r>
      <w:r w:rsidRPr="003A0F17">
        <w:rPr>
          <w:rFonts w:ascii="Times New Roman" w:eastAsia="Calibri" w:hAnsi="Times New Roman"/>
          <w:szCs w:val="24"/>
          <w:lang w:val="sr-Cyrl-RS"/>
        </w:rPr>
        <w:t xml:space="preserve"> </w:t>
      </w:r>
      <w:r w:rsidR="003A0F17">
        <w:rPr>
          <w:rFonts w:ascii="Times New Roman" w:eastAsia="Calibri" w:hAnsi="Times New Roman"/>
          <w:szCs w:val="24"/>
          <w:lang w:val="sr-Cyrl-RS"/>
        </w:rPr>
        <w:t>удаљено</w:t>
      </w:r>
      <w:r w:rsidRPr="003A0F17">
        <w:rPr>
          <w:rFonts w:ascii="Times New Roman" w:eastAsia="Calibri" w:hAnsi="Times New Roman"/>
          <w:szCs w:val="24"/>
          <w:lang w:val="sr-Cyrl-RS"/>
        </w:rPr>
        <w:t xml:space="preserve"> </w:t>
      </w:r>
      <w:r w:rsidR="003A0F17">
        <w:rPr>
          <w:rFonts w:ascii="Times New Roman" w:eastAsia="Calibri" w:hAnsi="Times New Roman"/>
          <w:szCs w:val="24"/>
          <w:lang w:val="sr-Cyrl-RS"/>
        </w:rPr>
        <w:t>управљање</w:t>
      </w:r>
      <w:r w:rsidRPr="003A0F17">
        <w:rPr>
          <w:rFonts w:ascii="Times New Roman" w:eastAsia="Calibri" w:hAnsi="Times New Roman"/>
          <w:szCs w:val="24"/>
          <w:lang w:val="sr-Cyrl-RS"/>
        </w:rPr>
        <w:t xml:space="preserve"> </w:t>
      </w:r>
      <w:r w:rsidR="003A0F17">
        <w:rPr>
          <w:rFonts w:ascii="Times New Roman" w:eastAsia="Calibri" w:hAnsi="Times New Roman"/>
          <w:szCs w:val="24"/>
          <w:lang w:val="sr-Cyrl-RS"/>
        </w:rPr>
        <w:t>сервером</w:t>
      </w:r>
      <w:r w:rsidR="005B60FB">
        <w:rPr>
          <w:rFonts w:ascii="Times New Roman" w:eastAsia="Calibri" w:hAnsi="Times New Roman"/>
          <w:szCs w:val="24"/>
          <w:lang w:val="sr-Cyrl-RS"/>
        </w:rPr>
        <w:t>;</w:t>
      </w:r>
    </w:p>
    <w:p w14:paraId="460A5809" w14:textId="38989DAF" w:rsidR="004E238C" w:rsidRPr="00D86A07" w:rsidRDefault="004E238C" w:rsidP="004E238C">
      <w:pPr>
        <w:keepNext/>
        <w:spacing w:before="0"/>
        <w:rPr>
          <w:rFonts w:ascii="Times New Roman" w:eastAsia="Calibri" w:hAnsi="Times New Roman"/>
          <w:szCs w:val="24"/>
          <w:lang w:val="sr-Cyrl-RS"/>
        </w:rPr>
      </w:pPr>
      <w:r w:rsidRPr="00F65658">
        <w:rPr>
          <w:rFonts w:ascii="Times New Roman" w:eastAsia="Calibri" w:hAnsi="Times New Roman"/>
          <w:b/>
          <w:bCs/>
          <w:szCs w:val="24"/>
          <w:lang w:val="sr-Cyrl-RS"/>
        </w:rPr>
        <w:t>Оптички уређај</w:t>
      </w:r>
      <w:r w:rsidRPr="00F65658">
        <w:rPr>
          <w:rFonts w:ascii="Times New Roman" w:eastAsia="Calibri" w:hAnsi="Times New Roman"/>
          <w:szCs w:val="24"/>
          <w:lang w:val="sr-Cyrl-RS"/>
        </w:rPr>
        <w:t xml:space="preserve">: </w:t>
      </w:r>
      <w:r w:rsidR="003A0F17" w:rsidRPr="003A0F17">
        <w:rPr>
          <w:rFonts w:ascii="Times New Roman" w:eastAsia="Calibri" w:hAnsi="Times New Roman"/>
          <w:szCs w:val="24"/>
          <w:lang w:val="sr-Cyrl-RS"/>
        </w:rPr>
        <w:t>Оптички</w:t>
      </w:r>
      <w:r w:rsidRPr="003A0F17">
        <w:rPr>
          <w:rFonts w:ascii="Times New Roman" w:eastAsia="Calibri" w:hAnsi="Times New Roman"/>
          <w:szCs w:val="24"/>
          <w:lang w:val="sr-Cyrl-RS"/>
        </w:rPr>
        <w:t xml:space="preserve"> </w:t>
      </w:r>
      <w:r w:rsidR="003A0F17" w:rsidRPr="003A0F17">
        <w:rPr>
          <w:rFonts w:ascii="Times New Roman" w:eastAsia="Calibri" w:hAnsi="Times New Roman"/>
          <w:szCs w:val="24"/>
          <w:lang w:val="sr-Cyrl-RS"/>
        </w:rPr>
        <w:t>уређај</w:t>
      </w:r>
      <w:r w:rsidRPr="004E238C">
        <w:rPr>
          <w:rFonts w:ascii="Times New Roman" w:eastAsia="Calibri" w:hAnsi="Times New Roman"/>
          <w:szCs w:val="24"/>
        </w:rPr>
        <w:t xml:space="preserve"> (DVD-RW) </w:t>
      </w:r>
      <w:r w:rsidR="003A0F17" w:rsidRPr="00D86A07">
        <w:rPr>
          <w:rFonts w:ascii="Times New Roman" w:eastAsia="Calibri" w:hAnsi="Times New Roman"/>
          <w:szCs w:val="24"/>
          <w:lang w:val="sr-Cyrl-RS"/>
        </w:rPr>
        <w:t>инсталиран</w:t>
      </w:r>
      <w:r w:rsidRPr="00D86A07">
        <w:rPr>
          <w:rFonts w:ascii="Times New Roman" w:eastAsia="Calibri" w:hAnsi="Times New Roman"/>
          <w:szCs w:val="24"/>
          <w:lang w:val="sr-Cyrl-RS"/>
        </w:rPr>
        <w:t xml:space="preserve"> </w:t>
      </w:r>
      <w:r w:rsidR="003A0F17" w:rsidRPr="00D86A07">
        <w:rPr>
          <w:rFonts w:ascii="Times New Roman" w:eastAsia="Calibri" w:hAnsi="Times New Roman"/>
          <w:szCs w:val="24"/>
          <w:lang w:val="sr-Cyrl-RS"/>
        </w:rPr>
        <w:t>у</w:t>
      </w:r>
      <w:r w:rsidRPr="00D86A07">
        <w:rPr>
          <w:rFonts w:ascii="Times New Roman" w:eastAsia="Calibri" w:hAnsi="Times New Roman"/>
          <w:szCs w:val="24"/>
          <w:lang w:val="sr-Cyrl-RS"/>
        </w:rPr>
        <w:t xml:space="preserve"> </w:t>
      </w:r>
      <w:r w:rsidR="003A0F17" w:rsidRPr="00D86A07">
        <w:rPr>
          <w:rFonts w:ascii="Times New Roman" w:eastAsia="Calibri" w:hAnsi="Times New Roman"/>
          <w:szCs w:val="24"/>
          <w:lang w:val="sr-Cyrl-RS"/>
        </w:rPr>
        <w:t>за</w:t>
      </w:r>
      <w:r w:rsidRPr="00D86A07">
        <w:rPr>
          <w:rFonts w:ascii="Times New Roman" w:eastAsia="Calibri" w:hAnsi="Times New Roman"/>
          <w:szCs w:val="24"/>
          <w:lang w:val="sr-Cyrl-RS"/>
        </w:rPr>
        <w:t xml:space="preserve"> </w:t>
      </w:r>
      <w:r w:rsidR="003A0F17" w:rsidRPr="00D86A07">
        <w:rPr>
          <w:rFonts w:ascii="Times New Roman" w:eastAsia="Calibri" w:hAnsi="Times New Roman"/>
          <w:szCs w:val="24"/>
          <w:lang w:val="sr-Cyrl-RS"/>
        </w:rPr>
        <w:t>то</w:t>
      </w:r>
      <w:r w:rsidRPr="00D86A07">
        <w:rPr>
          <w:rFonts w:ascii="Times New Roman" w:eastAsia="Calibri" w:hAnsi="Times New Roman"/>
          <w:szCs w:val="24"/>
          <w:lang w:val="sr-Cyrl-RS"/>
        </w:rPr>
        <w:t xml:space="preserve"> </w:t>
      </w:r>
      <w:r w:rsidR="003A0F17" w:rsidRPr="00D86A07">
        <w:rPr>
          <w:rFonts w:ascii="Times New Roman" w:eastAsia="Calibri" w:hAnsi="Times New Roman"/>
          <w:szCs w:val="24"/>
          <w:lang w:val="sr-Cyrl-RS"/>
        </w:rPr>
        <w:t>предвиђен</w:t>
      </w:r>
      <w:r w:rsidRPr="00D86A07">
        <w:rPr>
          <w:rFonts w:ascii="Times New Roman" w:eastAsia="Calibri" w:hAnsi="Times New Roman"/>
          <w:szCs w:val="24"/>
          <w:lang w:val="sr-Cyrl-RS"/>
        </w:rPr>
        <w:t xml:space="preserve"> </w:t>
      </w:r>
      <w:r w:rsidR="003A0F17" w:rsidRPr="00D86A07">
        <w:rPr>
          <w:rFonts w:ascii="Times New Roman" w:eastAsia="Calibri" w:hAnsi="Times New Roman"/>
          <w:szCs w:val="24"/>
          <w:lang w:val="sr-Cyrl-RS"/>
        </w:rPr>
        <w:t>слот</w:t>
      </w:r>
      <w:r w:rsidRPr="00D86A07">
        <w:rPr>
          <w:rFonts w:ascii="Times New Roman" w:eastAsia="Calibri" w:hAnsi="Times New Roman"/>
          <w:szCs w:val="24"/>
          <w:lang w:val="sr-Cyrl-RS"/>
        </w:rPr>
        <w:t xml:space="preserve"> </w:t>
      </w:r>
      <w:r w:rsidR="003A0F17" w:rsidRPr="00D86A07">
        <w:rPr>
          <w:rFonts w:ascii="Times New Roman" w:eastAsia="Calibri" w:hAnsi="Times New Roman"/>
          <w:szCs w:val="24"/>
          <w:lang w:val="sr-Cyrl-RS"/>
        </w:rPr>
        <w:t>на</w:t>
      </w:r>
      <w:r w:rsidRPr="00D86A07">
        <w:rPr>
          <w:rFonts w:ascii="Times New Roman" w:eastAsia="Calibri" w:hAnsi="Times New Roman"/>
          <w:szCs w:val="24"/>
          <w:lang w:val="sr-Cyrl-RS"/>
        </w:rPr>
        <w:t xml:space="preserve"> </w:t>
      </w:r>
      <w:r w:rsidR="003A0F17" w:rsidRPr="00D86A07">
        <w:rPr>
          <w:rFonts w:ascii="Times New Roman" w:eastAsia="Calibri" w:hAnsi="Times New Roman"/>
          <w:szCs w:val="24"/>
          <w:lang w:val="sr-Cyrl-RS"/>
        </w:rPr>
        <w:t>уређају</w:t>
      </w:r>
      <w:r w:rsidR="005B60FB">
        <w:rPr>
          <w:rFonts w:ascii="Times New Roman" w:eastAsia="Calibri" w:hAnsi="Times New Roman"/>
          <w:szCs w:val="24"/>
          <w:lang w:val="sr-Cyrl-RS"/>
        </w:rPr>
        <w:t>;</w:t>
      </w:r>
    </w:p>
    <w:p w14:paraId="607FB002" w14:textId="47E37E77" w:rsidR="004E238C" w:rsidRDefault="00D86A07" w:rsidP="00F65658">
      <w:pPr>
        <w:keepNext/>
        <w:spacing w:before="0"/>
        <w:rPr>
          <w:rFonts w:ascii="Times New Roman" w:eastAsia="Calibri" w:hAnsi="Times New Roman"/>
          <w:b/>
          <w:bCs/>
          <w:szCs w:val="24"/>
          <w:lang w:val="sr-Latn-RS"/>
        </w:rPr>
      </w:pPr>
      <w:r w:rsidRPr="00D86A07">
        <w:rPr>
          <w:rFonts w:ascii="Times New Roman" w:eastAsia="Calibri" w:hAnsi="Times New Roman"/>
          <w:b/>
          <w:bCs/>
          <w:szCs w:val="24"/>
          <w:lang w:val="sr-Cyrl-RS"/>
        </w:rPr>
        <w:t>Интерфејси</w:t>
      </w:r>
      <w:r w:rsidR="004E238C" w:rsidRPr="004E238C">
        <w:rPr>
          <w:rFonts w:ascii="Times New Roman" w:eastAsia="Calibri" w:hAnsi="Times New Roman"/>
          <w:b/>
          <w:bCs/>
          <w:szCs w:val="24"/>
          <w:lang w:val="sr-Latn-RS"/>
        </w:rPr>
        <w:t>:  1× VGA, 9× USB od kojih 5 USB 3 (1 interni), 1× RS-232</w:t>
      </w:r>
    </w:p>
    <w:p w14:paraId="47FDC0A1" w14:textId="625C5EA8" w:rsidR="00F65658" w:rsidRPr="00F65658" w:rsidRDefault="00F65658" w:rsidP="00F65658">
      <w:pPr>
        <w:keepNext/>
        <w:spacing w:before="0"/>
        <w:rPr>
          <w:rFonts w:ascii="Times New Roman" w:eastAsia="Calibri" w:hAnsi="Times New Roman"/>
          <w:szCs w:val="24"/>
          <w:lang w:val="sr-Cyrl-RS"/>
        </w:rPr>
      </w:pPr>
      <w:r w:rsidRPr="00F65658">
        <w:rPr>
          <w:rFonts w:ascii="Times New Roman" w:eastAsia="Calibri" w:hAnsi="Times New Roman"/>
          <w:b/>
          <w:bCs/>
          <w:szCs w:val="24"/>
          <w:lang w:val="sr-Cyrl-RS"/>
        </w:rPr>
        <w:t>Напајање</w:t>
      </w:r>
      <w:r w:rsidRPr="00F65658">
        <w:rPr>
          <w:rFonts w:ascii="Times New Roman" w:eastAsia="Calibri" w:hAnsi="Times New Roman"/>
          <w:szCs w:val="24"/>
          <w:lang w:val="sr-Latn-RS"/>
        </w:rPr>
        <w:t xml:space="preserve">: </w:t>
      </w:r>
      <w:r w:rsidR="00D86A07">
        <w:rPr>
          <w:rFonts w:ascii="Times New Roman" w:eastAsia="Calibri" w:hAnsi="Times New Roman"/>
          <w:szCs w:val="24"/>
          <w:lang w:val="sr-Cyrl-RS"/>
        </w:rPr>
        <w:t>Напајање</w:t>
      </w:r>
      <w:r w:rsidR="004E238C" w:rsidRPr="00D86A07">
        <w:rPr>
          <w:rFonts w:ascii="Times New Roman" w:eastAsia="Calibri" w:hAnsi="Times New Roman"/>
          <w:szCs w:val="24"/>
          <w:lang w:val="sr-Cyrl-RS"/>
        </w:rPr>
        <w:t xml:space="preserve"> </w:t>
      </w:r>
      <w:r w:rsidR="00D86A07">
        <w:rPr>
          <w:rFonts w:ascii="Times New Roman" w:eastAsia="Calibri" w:hAnsi="Times New Roman"/>
          <w:szCs w:val="24"/>
          <w:lang w:val="sr-Cyrl-RS"/>
        </w:rPr>
        <w:t>минималне</w:t>
      </w:r>
      <w:r w:rsidR="004E238C" w:rsidRPr="00D86A07">
        <w:rPr>
          <w:rFonts w:ascii="Times New Roman" w:eastAsia="Calibri" w:hAnsi="Times New Roman"/>
          <w:szCs w:val="24"/>
          <w:lang w:val="sr-Cyrl-RS"/>
        </w:rPr>
        <w:t xml:space="preserve"> </w:t>
      </w:r>
      <w:r w:rsidR="00D86A07">
        <w:rPr>
          <w:rFonts w:ascii="Times New Roman" w:eastAsia="Calibri" w:hAnsi="Times New Roman"/>
          <w:szCs w:val="24"/>
          <w:lang w:val="sr-Cyrl-RS"/>
        </w:rPr>
        <w:t>снаге</w:t>
      </w:r>
      <w:r w:rsidR="004E238C" w:rsidRPr="004E238C">
        <w:rPr>
          <w:rFonts w:ascii="Times New Roman" w:eastAsia="Calibri" w:hAnsi="Times New Roman"/>
          <w:szCs w:val="24"/>
          <w:lang w:val="sr-Latn-RS"/>
        </w:rPr>
        <w:t xml:space="preserve"> 450W </w:t>
      </w:r>
      <w:r w:rsidR="004E238C" w:rsidRPr="005B60FB">
        <w:rPr>
          <w:rFonts w:ascii="Times New Roman" w:eastAsia="Calibri" w:hAnsi="Times New Roman"/>
          <w:szCs w:val="24"/>
        </w:rPr>
        <w:t>Platinum</w:t>
      </w:r>
      <w:r w:rsidR="004E238C" w:rsidRPr="004E238C">
        <w:rPr>
          <w:rFonts w:ascii="Times New Roman" w:eastAsia="Calibri" w:hAnsi="Times New Roman"/>
          <w:szCs w:val="24"/>
          <w:lang w:val="sr-Latn-RS"/>
        </w:rPr>
        <w:t xml:space="preserve">, </w:t>
      </w:r>
      <w:r w:rsidR="00D86A07">
        <w:rPr>
          <w:rFonts w:ascii="Times New Roman" w:eastAsia="Calibri" w:hAnsi="Times New Roman"/>
          <w:szCs w:val="24"/>
          <w:lang w:val="sr-Cyrl-RS"/>
        </w:rPr>
        <w:t>са</w:t>
      </w:r>
      <w:r w:rsidR="004E238C" w:rsidRPr="00D86A07">
        <w:rPr>
          <w:rFonts w:ascii="Times New Roman" w:eastAsia="Calibri" w:hAnsi="Times New Roman"/>
          <w:szCs w:val="24"/>
          <w:lang w:val="sr-Cyrl-RS"/>
        </w:rPr>
        <w:t xml:space="preserve"> </w:t>
      </w:r>
      <w:r w:rsidR="00D86A07">
        <w:rPr>
          <w:rFonts w:ascii="Times New Roman" w:eastAsia="Calibri" w:hAnsi="Times New Roman"/>
          <w:szCs w:val="24"/>
          <w:lang w:val="sr-Cyrl-RS"/>
        </w:rPr>
        <w:t>могућношћу</w:t>
      </w:r>
      <w:r w:rsidR="004E238C" w:rsidRPr="00D86A07">
        <w:rPr>
          <w:rFonts w:ascii="Times New Roman" w:eastAsia="Calibri" w:hAnsi="Times New Roman"/>
          <w:szCs w:val="24"/>
          <w:lang w:val="sr-Cyrl-RS"/>
        </w:rPr>
        <w:t xml:space="preserve"> </w:t>
      </w:r>
      <w:r w:rsidR="00D86A07">
        <w:rPr>
          <w:rFonts w:ascii="Times New Roman" w:eastAsia="Calibri" w:hAnsi="Times New Roman"/>
          <w:szCs w:val="24"/>
          <w:lang w:val="sr-Cyrl-RS"/>
        </w:rPr>
        <w:t>додавања</w:t>
      </w:r>
      <w:r w:rsidR="004E238C" w:rsidRPr="00D86A07">
        <w:rPr>
          <w:rFonts w:ascii="Times New Roman" w:eastAsia="Calibri" w:hAnsi="Times New Roman"/>
          <w:szCs w:val="24"/>
          <w:lang w:val="sr-Cyrl-RS"/>
        </w:rPr>
        <w:t xml:space="preserve"> </w:t>
      </w:r>
      <w:r w:rsidR="00D86A07">
        <w:rPr>
          <w:rFonts w:ascii="Times New Roman" w:eastAsia="Calibri" w:hAnsi="Times New Roman"/>
          <w:szCs w:val="24"/>
          <w:lang w:val="sr-Cyrl-RS"/>
        </w:rPr>
        <w:t>још</w:t>
      </w:r>
      <w:r w:rsidR="004E238C" w:rsidRPr="00D86A07">
        <w:rPr>
          <w:rFonts w:ascii="Times New Roman" w:eastAsia="Calibri" w:hAnsi="Times New Roman"/>
          <w:szCs w:val="24"/>
          <w:lang w:val="sr-Cyrl-RS"/>
        </w:rPr>
        <w:t xml:space="preserve"> </w:t>
      </w:r>
      <w:r w:rsidR="00D86A07">
        <w:rPr>
          <w:rFonts w:ascii="Times New Roman" w:eastAsia="Calibri" w:hAnsi="Times New Roman"/>
          <w:szCs w:val="24"/>
          <w:lang w:val="sr-Cyrl-RS"/>
        </w:rPr>
        <w:t>једног</w:t>
      </w:r>
      <w:r w:rsidR="004E238C" w:rsidRPr="00D86A07">
        <w:rPr>
          <w:rFonts w:ascii="Times New Roman" w:eastAsia="Calibri" w:hAnsi="Times New Roman"/>
          <w:szCs w:val="24"/>
          <w:lang w:val="sr-Cyrl-RS"/>
        </w:rPr>
        <w:t xml:space="preserve"> </w:t>
      </w:r>
      <w:r w:rsidR="00D86A07">
        <w:rPr>
          <w:rFonts w:ascii="Times New Roman" w:eastAsia="Calibri" w:hAnsi="Times New Roman"/>
          <w:szCs w:val="24"/>
          <w:lang w:val="sr-Cyrl-RS"/>
        </w:rPr>
        <w:t>ради</w:t>
      </w:r>
      <w:r w:rsidR="004E238C" w:rsidRPr="00D86A07">
        <w:rPr>
          <w:rFonts w:ascii="Times New Roman" w:eastAsia="Calibri" w:hAnsi="Times New Roman"/>
          <w:szCs w:val="24"/>
          <w:lang w:val="sr-Cyrl-RS"/>
        </w:rPr>
        <w:t xml:space="preserve"> </w:t>
      </w:r>
      <w:r w:rsidR="00D86A07">
        <w:rPr>
          <w:rFonts w:ascii="Times New Roman" w:eastAsia="Calibri" w:hAnsi="Times New Roman"/>
          <w:szCs w:val="24"/>
          <w:lang w:val="sr-Cyrl-RS"/>
        </w:rPr>
        <w:t>постизања</w:t>
      </w:r>
      <w:r w:rsidR="004E238C" w:rsidRPr="00D86A07">
        <w:rPr>
          <w:rFonts w:ascii="Times New Roman" w:eastAsia="Calibri" w:hAnsi="Times New Roman"/>
          <w:szCs w:val="24"/>
          <w:lang w:val="sr-Cyrl-RS"/>
        </w:rPr>
        <w:t xml:space="preserve"> </w:t>
      </w:r>
      <w:proofErr w:type="spellStart"/>
      <w:r w:rsidR="00D86A07" w:rsidRPr="000F3815">
        <w:rPr>
          <w:rFonts w:ascii="Times New Roman" w:eastAsia="Calibri" w:hAnsi="Times New Roman"/>
          <w:szCs w:val="24"/>
        </w:rPr>
        <w:t>редундансе</w:t>
      </w:r>
      <w:proofErr w:type="spellEnd"/>
      <w:r w:rsidR="004E238C">
        <w:rPr>
          <w:rFonts w:ascii="Times New Roman" w:eastAsia="Calibri" w:hAnsi="Times New Roman"/>
          <w:szCs w:val="24"/>
          <w:lang w:val="sr-Latn-RS"/>
        </w:rPr>
        <w:t>;</w:t>
      </w:r>
    </w:p>
    <w:p w14:paraId="6CD3B408" w14:textId="3F5A179B" w:rsidR="00F65658" w:rsidRDefault="00F65658" w:rsidP="00F65658">
      <w:pPr>
        <w:keepNext/>
        <w:spacing w:before="0"/>
        <w:rPr>
          <w:rFonts w:ascii="Times New Roman" w:eastAsia="Calibri" w:hAnsi="Times New Roman"/>
          <w:szCs w:val="24"/>
        </w:rPr>
      </w:pPr>
      <w:r w:rsidRPr="00F65658">
        <w:rPr>
          <w:rFonts w:ascii="Times New Roman" w:eastAsia="Calibri" w:hAnsi="Times New Roman"/>
          <w:b/>
          <w:bCs/>
          <w:szCs w:val="24"/>
          <w:lang w:val="sr-Cyrl-RS"/>
        </w:rPr>
        <w:t>Подржани оперативни системи</w:t>
      </w:r>
      <w:r w:rsidRPr="00F65658">
        <w:rPr>
          <w:rFonts w:ascii="Times New Roman" w:eastAsia="Calibri" w:hAnsi="Times New Roman"/>
          <w:szCs w:val="24"/>
          <w:lang w:val="sr-Cyrl-RS"/>
        </w:rPr>
        <w:t xml:space="preserve">: </w:t>
      </w:r>
      <w:r w:rsidR="004E238C" w:rsidRPr="004E238C">
        <w:rPr>
          <w:rFonts w:ascii="Times New Roman" w:eastAsia="Calibri" w:hAnsi="Times New Roman"/>
          <w:szCs w:val="24"/>
        </w:rPr>
        <w:t xml:space="preserve">Microsoft Windows Server, Microsoft Hyper-V Server, VMware vSphere, SUSE Linux Enterprise Server, Red Hat Enterprise Linux, </w:t>
      </w:r>
      <w:proofErr w:type="spellStart"/>
      <w:r w:rsidR="004E238C" w:rsidRPr="004E238C">
        <w:rPr>
          <w:rFonts w:ascii="Times New Roman" w:eastAsia="Calibri" w:hAnsi="Times New Roman"/>
          <w:szCs w:val="24"/>
        </w:rPr>
        <w:t>Univention</w:t>
      </w:r>
      <w:proofErr w:type="spellEnd"/>
      <w:r w:rsidR="004E238C" w:rsidRPr="004E238C">
        <w:rPr>
          <w:rFonts w:ascii="Times New Roman" w:eastAsia="Calibri" w:hAnsi="Times New Roman"/>
          <w:szCs w:val="24"/>
        </w:rPr>
        <w:t xml:space="preserve"> Corporate Server</w:t>
      </w:r>
    </w:p>
    <w:p w14:paraId="3495D10F" w14:textId="77777777" w:rsidR="004B223E" w:rsidRDefault="004B223E" w:rsidP="00F65658">
      <w:pPr>
        <w:keepNext/>
        <w:spacing w:before="0"/>
        <w:rPr>
          <w:rFonts w:ascii="Times New Roman" w:eastAsia="Calibri" w:hAnsi="Times New Roman"/>
          <w:szCs w:val="24"/>
          <w:lang w:val="sr-Cyrl-RS"/>
        </w:rPr>
      </w:pPr>
      <w:r w:rsidRPr="004B223E">
        <w:rPr>
          <w:rFonts w:ascii="Times New Roman" w:eastAsia="Calibri" w:hAnsi="Times New Roman"/>
          <w:szCs w:val="24"/>
          <w:lang w:val="sr-Cyrl-RS"/>
        </w:rPr>
        <w:t>Уз</w:t>
      </w:r>
      <w:r w:rsidR="004E238C" w:rsidRPr="004B223E">
        <w:rPr>
          <w:rFonts w:ascii="Times New Roman" w:eastAsia="Calibri" w:hAnsi="Times New Roman"/>
          <w:szCs w:val="24"/>
          <w:lang w:val="sr-Cyrl-RS"/>
        </w:rPr>
        <w:t xml:space="preserve"> </w:t>
      </w:r>
      <w:r w:rsidRPr="004B223E">
        <w:rPr>
          <w:rFonts w:ascii="Times New Roman" w:eastAsia="Calibri" w:hAnsi="Times New Roman"/>
          <w:szCs w:val="24"/>
          <w:lang w:val="sr-Cyrl-RS"/>
        </w:rPr>
        <w:t>сервер</w:t>
      </w:r>
      <w:r w:rsidR="004E238C" w:rsidRPr="004B223E">
        <w:rPr>
          <w:rFonts w:ascii="Times New Roman" w:eastAsia="Calibri" w:hAnsi="Times New Roman"/>
          <w:szCs w:val="24"/>
          <w:lang w:val="sr-Cyrl-RS"/>
        </w:rPr>
        <w:t xml:space="preserve"> </w:t>
      </w:r>
      <w:r w:rsidRPr="004B223E">
        <w:rPr>
          <w:rFonts w:ascii="Times New Roman" w:eastAsia="Calibri" w:hAnsi="Times New Roman"/>
          <w:szCs w:val="24"/>
          <w:lang w:val="sr-Cyrl-RS"/>
        </w:rPr>
        <w:t>је</w:t>
      </w:r>
      <w:r w:rsidR="004E238C" w:rsidRPr="004B223E">
        <w:rPr>
          <w:rFonts w:ascii="Times New Roman" w:eastAsia="Calibri" w:hAnsi="Times New Roman"/>
          <w:szCs w:val="24"/>
          <w:lang w:val="sr-Cyrl-RS"/>
        </w:rPr>
        <w:t xml:space="preserve"> </w:t>
      </w:r>
      <w:r w:rsidRPr="004B223E">
        <w:rPr>
          <w:rFonts w:ascii="Times New Roman" w:eastAsia="Calibri" w:hAnsi="Times New Roman"/>
          <w:szCs w:val="24"/>
          <w:lang w:val="sr-Cyrl-RS"/>
        </w:rPr>
        <w:t>потребно</w:t>
      </w:r>
      <w:r w:rsidR="004E238C" w:rsidRPr="004B223E">
        <w:rPr>
          <w:rFonts w:ascii="Times New Roman" w:eastAsia="Calibri" w:hAnsi="Times New Roman"/>
          <w:szCs w:val="24"/>
          <w:lang w:val="sr-Cyrl-RS"/>
        </w:rPr>
        <w:t xml:space="preserve"> </w:t>
      </w:r>
      <w:r w:rsidRPr="004B223E">
        <w:rPr>
          <w:rFonts w:ascii="Times New Roman" w:eastAsia="Calibri" w:hAnsi="Times New Roman"/>
          <w:szCs w:val="24"/>
          <w:lang w:val="sr-Cyrl-RS"/>
        </w:rPr>
        <w:t>испоручити:</w:t>
      </w:r>
      <w:r w:rsidR="004E238C" w:rsidRPr="004B223E">
        <w:rPr>
          <w:rFonts w:ascii="Times New Roman" w:eastAsia="Calibri" w:hAnsi="Times New Roman"/>
          <w:szCs w:val="24"/>
          <w:lang w:val="sr-Cyrl-RS"/>
        </w:rPr>
        <w:t xml:space="preserve"> </w:t>
      </w:r>
    </w:p>
    <w:p w14:paraId="7E487D9B" w14:textId="1266DF3B" w:rsidR="004E238C" w:rsidRDefault="00D86A07" w:rsidP="004B223E">
      <w:pPr>
        <w:pStyle w:val="ListParagraph"/>
        <w:keepNext/>
        <w:numPr>
          <w:ilvl w:val="0"/>
          <w:numId w:val="1"/>
        </w:numPr>
        <w:spacing w:before="0"/>
        <w:rPr>
          <w:rFonts w:ascii="Times New Roman" w:eastAsia="Calibri" w:hAnsi="Times New Roman"/>
          <w:b/>
          <w:bCs/>
          <w:szCs w:val="24"/>
        </w:rPr>
      </w:pPr>
      <w:r>
        <w:rPr>
          <w:rFonts w:ascii="Times New Roman" w:eastAsia="Calibri" w:hAnsi="Times New Roman"/>
          <w:szCs w:val="24"/>
          <w:lang w:val="sr-Cyrl-RS"/>
        </w:rPr>
        <w:t>Л</w:t>
      </w:r>
      <w:r w:rsidR="004B223E" w:rsidRPr="004B223E">
        <w:rPr>
          <w:rFonts w:ascii="Times New Roman" w:eastAsia="Calibri" w:hAnsi="Times New Roman"/>
          <w:szCs w:val="24"/>
          <w:lang w:val="sr-Cyrl-RS"/>
        </w:rPr>
        <w:t>иценцу</w:t>
      </w:r>
      <w:r w:rsidR="004E238C" w:rsidRPr="004B223E">
        <w:rPr>
          <w:rFonts w:ascii="Times New Roman" w:eastAsia="Calibri" w:hAnsi="Times New Roman"/>
          <w:szCs w:val="24"/>
        </w:rPr>
        <w:t xml:space="preserve"> </w:t>
      </w:r>
      <w:r w:rsidR="004E238C" w:rsidRPr="004B223E">
        <w:rPr>
          <w:rFonts w:ascii="Times New Roman" w:eastAsia="Calibri" w:hAnsi="Times New Roman"/>
          <w:b/>
          <w:bCs/>
          <w:szCs w:val="24"/>
        </w:rPr>
        <w:t>Microsoft Windows Server 2019 Essentials</w:t>
      </w:r>
      <w:r w:rsidR="004B223E" w:rsidRPr="004B223E">
        <w:rPr>
          <w:rFonts w:ascii="Times New Roman" w:eastAsia="Calibri" w:hAnsi="Times New Roman"/>
          <w:b/>
          <w:bCs/>
          <w:szCs w:val="24"/>
        </w:rPr>
        <w:t>.</w:t>
      </w:r>
    </w:p>
    <w:p w14:paraId="7F357BA9" w14:textId="7461C981" w:rsidR="004B223E" w:rsidRPr="004B223E" w:rsidRDefault="004B223E" w:rsidP="004B223E">
      <w:pPr>
        <w:pStyle w:val="ListParagraph"/>
        <w:keepNext/>
        <w:numPr>
          <w:ilvl w:val="0"/>
          <w:numId w:val="1"/>
        </w:numPr>
        <w:spacing w:before="0"/>
        <w:rPr>
          <w:rFonts w:ascii="Times New Roman" w:eastAsia="Calibri" w:hAnsi="Times New Roman"/>
          <w:b/>
          <w:bCs/>
          <w:szCs w:val="24"/>
        </w:rPr>
      </w:pPr>
      <w:r>
        <w:rPr>
          <w:rFonts w:ascii="Times New Roman" w:eastAsia="Calibri" w:hAnsi="Times New Roman"/>
          <w:b/>
          <w:bCs/>
          <w:szCs w:val="24"/>
          <w:lang w:val="sr-Latn-RS"/>
        </w:rPr>
        <w:t xml:space="preserve">UPS </w:t>
      </w:r>
      <w:r w:rsidR="00116DEA">
        <w:rPr>
          <w:rFonts w:ascii="Times New Roman" w:eastAsia="Calibri" w:hAnsi="Times New Roman"/>
          <w:b/>
          <w:bCs/>
          <w:szCs w:val="24"/>
          <w:lang w:val="sr-Latn-RS"/>
        </w:rPr>
        <w:t xml:space="preserve">APC SMT100IC </w:t>
      </w:r>
      <w:r w:rsidR="00116DEA" w:rsidRPr="00116DEA">
        <w:rPr>
          <w:rFonts w:ascii="Times New Roman" w:eastAsia="Calibri" w:hAnsi="Times New Roman"/>
          <w:szCs w:val="24"/>
          <w:lang w:val="sr-Cyrl-RS"/>
        </w:rPr>
        <w:t>или одговарајући.</w:t>
      </w:r>
    </w:p>
    <w:p w14:paraId="26ED4951" w14:textId="77777777" w:rsidR="004B223E" w:rsidRDefault="004B223E" w:rsidP="00F65658">
      <w:pPr>
        <w:keepNext/>
        <w:spacing w:before="0"/>
        <w:rPr>
          <w:rFonts w:ascii="Times New Roman" w:eastAsia="Calibri" w:hAnsi="Times New Roman"/>
          <w:szCs w:val="24"/>
        </w:rPr>
      </w:pPr>
    </w:p>
    <w:p w14:paraId="128BEDE9" w14:textId="77777777" w:rsidR="004E238C" w:rsidRPr="00F65658" w:rsidRDefault="004E238C" w:rsidP="00F65658">
      <w:pPr>
        <w:keepNext/>
        <w:spacing w:before="0"/>
        <w:rPr>
          <w:rFonts w:ascii="Times New Roman" w:eastAsia="Calibri" w:hAnsi="Times New Roman"/>
          <w:szCs w:val="24"/>
          <w:lang w:val="sr-Cyrl-RS"/>
        </w:rPr>
      </w:pPr>
    </w:p>
    <w:p w14:paraId="655FCD8D" w14:textId="52AD4F87" w:rsidR="004B223E" w:rsidRPr="004B223E" w:rsidRDefault="00F65658" w:rsidP="00F65658">
      <w:pPr>
        <w:keepNext/>
        <w:spacing w:before="0"/>
        <w:rPr>
          <w:rFonts w:ascii="Times New Roman" w:eastAsia="Calibri" w:hAnsi="Times New Roman"/>
          <w:szCs w:val="24"/>
          <w:lang w:val="sr-Cyrl-RS"/>
        </w:rPr>
      </w:pPr>
      <w:r w:rsidRPr="00F65658">
        <w:rPr>
          <w:rFonts w:ascii="Times New Roman" w:eastAsia="Calibri" w:hAnsi="Times New Roman"/>
          <w:b/>
          <w:bCs/>
          <w:szCs w:val="24"/>
          <w:lang w:val="sr-Cyrl-RS"/>
        </w:rPr>
        <w:t>Гаранција</w:t>
      </w:r>
      <w:r w:rsidRPr="00F65658">
        <w:rPr>
          <w:rFonts w:ascii="Times New Roman" w:eastAsia="Calibri" w:hAnsi="Times New Roman"/>
          <w:szCs w:val="24"/>
          <w:lang w:val="sr-Latn-RS"/>
        </w:rPr>
        <w:t xml:space="preserve">: </w:t>
      </w:r>
      <w:r w:rsidRPr="00F65658">
        <w:rPr>
          <w:rFonts w:ascii="Times New Roman" w:eastAsia="Calibri" w:hAnsi="Times New Roman"/>
          <w:szCs w:val="24"/>
          <w:lang w:val="sr-Cyrl-RS"/>
        </w:rPr>
        <w:t xml:space="preserve">минимум </w:t>
      </w:r>
      <w:r w:rsidRPr="005B60FB">
        <w:rPr>
          <w:rFonts w:ascii="Times New Roman" w:eastAsia="Calibri" w:hAnsi="Times New Roman"/>
          <w:b/>
          <w:bCs/>
          <w:szCs w:val="24"/>
          <w:lang w:val="sr-Cyrl-RS"/>
        </w:rPr>
        <w:t>36 месеци</w:t>
      </w:r>
      <w:r w:rsidR="004B223E" w:rsidRPr="004B223E">
        <w:rPr>
          <w:rFonts w:ascii="Times New Roman" w:eastAsia="Calibri" w:hAnsi="Times New Roman"/>
          <w:szCs w:val="24"/>
        </w:rPr>
        <w:t xml:space="preserve"> </w:t>
      </w:r>
      <w:r w:rsidR="004B223E" w:rsidRPr="004B223E">
        <w:rPr>
          <w:rFonts w:ascii="Times New Roman" w:eastAsia="Calibri" w:hAnsi="Times New Roman"/>
          <w:szCs w:val="24"/>
          <w:lang w:val="sr-Cyrl-RS"/>
        </w:rPr>
        <w:t>произвођачке гаранције са бесплатним деловима и радом овлашћеног сервисера на локацији корисника са временом одзива следећи радни дан</w:t>
      </w:r>
      <w:r w:rsidR="004B223E" w:rsidRPr="004B223E">
        <w:rPr>
          <w:rFonts w:ascii="Times New Roman" w:eastAsia="Calibri" w:hAnsi="Times New Roman"/>
          <w:szCs w:val="24"/>
        </w:rPr>
        <w:t xml:space="preserve"> (9x5xNBD). </w:t>
      </w:r>
      <w:r w:rsidR="004B223E" w:rsidRPr="004B223E">
        <w:rPr>
          <w:rFonts w:ascii="Times New Roman" w:eastAsia="Calibri" w:hAnsi="Times New Roman"/>
          <w:szCs w:val="24"/>
          <w:lang w:val="sr-Cyrl-RS"/>
        </w:rPr>
        <w:t>Неопходно је доставити линк ка званичној интернет страници произвођача опреме на којој се на основу серијског броја може проверити дужина трајања, датум истека гаранције као и тип гаранције уређаја</w:t>
      </w:r>
      <w:r w:rsidR="00930ACC">
        <w:rPr>
          <w:rFonts w:ascii="Times New Roman" w:eastAsia="Calibri" w:hAnsi="Times New Roman"/>
          <w:szCs w:val="24"/>
          <w:lang w:val="sr-Cyrl-RS"/>
        </w:rPr>
        <w:t>.</w:t>
      </w:r>
    </w:p>
    <w:p w14:paraId="4C985DAB" w14:textId="77777777" w:rsidR="004B223E" w:rsidRDefault="004B223E" w:rsidP="00F65658">
      <w:pPr>
        <w:keepNext/>
        <w:spacing w:before="0"/>
        <w:rPr>
          <w:rFonts w:ascii="Times New Roman" w:eastAsia="Calibri" w:hAnsi="Times New Roman"/>
          <w:szCs w:val="24"/>
          <w:lang w:val="sr-Cyrl-RS"/>
        </w:rPr>
      </w:pPr>
    </w:p>
    <w:p w14:paraId="2D6D6210" w14:textId="7BC34957" w:rsidR="00F65658" w:rsidRPr="00DB2C4C" w:rsidRDefault="00F65658" w:rsidP="00F65658">
      <w:pPr>
        <w:keepNext/>
        <w:spacing w:before="0"/>
        <w:rPr>
          <w:rFonts w:ascii="Times New Roman" w:eastAsia="Calibri" w:hAnsi="Times New Roman"/>
          <w:szCs w:val="24"/>
          <w:lang w:val="sr-Latn-RS"/>
        </w:rPr>
      </w:pPr>
      <w:r w:rsidRPr="00F65658">
        <w:rPr>
          <w:rFonts w:ascii="Times New Roman" w:eastAsia="Calibri" w:hAnsi="Times New Roman"/>
          <w:szCs w:val="24"/>
          <w:lang w:val="sr-Cyrl-RS"/>
        </w:rPr>
        <w:t>Понуђач је у обавези да изврши испоруку сервера на адреси наручиоца, да инсталира и конфигурише уређај и ОС на локацији наручиоца</w:t>
      </w:r>
      <w:r w:rsidR="00DB2C4C">
        <w:rPr>
          <w:rFonts w:ascii="Times New Roman" w:eastAsia="Calibri" w:hAnsi="Times New Roman"/>
          <w:szCs w:val="24"/>
          <w:lang w:val="sr-Latn-RS"/>
        </w:rPr>
        <w:t>.</w:t>
      </w:r>
    </w:p>
    <w:p w14:paraId="5857D109" w14:textId="039F4521" w:rsidR="00F65658" w:rsidRPr="00F65658" w:rsidRDefault="00F65658" w:rsidP="00F65658">
      <w:pPr>
        <w:keepNext/>
        <w:spacing w:before="120"/>
        <w:rPr>
          <w:rFonts w:ascii="Times New Roman" w:eastAsia="Calibri" w:hAnsi="Times New Roman"/>
          <w:szCs w:val="24"/>
          <w:lang w:val="sr-Cyrl-RS"/>
        </w:rPr>
      </w:pPr>
      <w:r w:rsidRPr="00F65658">
        <w:rPr>
          <w:rFonts w:ascii="Times New Roman" w:eastAsia="Calibri" w:hAnsi="Times New Roman"/>
          <w:szCs w:val="24"/>
          <w:lang w:val="sr-Cyrl-RS"/>
        </w:rPr>
        <w:t xml:space="preserve">Понуђач је у обавези да обезбеди све неопходне услове укључујући и каблове, конекторе, картице и друго како би реализовао повезивање са постојећом </w:t>
      </w:r>
      <w:r w:rsidR="00DB2C4C">
        <w:rPr>
          <w:rFonts w:ascii="Times New Roman" w:eastAsia="Calibri" w:hAnsi="Times New Roman"/>
          <w:szCs w:val="24"/>
          <w:lang w:val="sr-Latn-RS"/>
        </w:rPr>
        <w:t>„</w:t>
      </w:r>
      <w:r w:rsidR="00DB2C4C" w:rsidRPr="000F3815">
        <w:rPr>
          <w:rFonts w:ascii="Times New Roman" w:eastAsia="Calibri" w:hAnsi="Times New Roman"/>
          <w:szCs w:val="24"/>
        </w:rPr>
        <w:t>domain</w:t>
      </w:r>
      <w:r w:rsidR="00DB2C4C">
        <w:rPr>
          <w:rFonts w:ascii="Times New Roman" w:eastAsia="Calibri" w:hAnsi="Times New Roman"/>
          <w:szCs w:val="24"/>
          <w:lang w:val="sr-Latn-RS"/>
        </w:rPr>
        <w:t>“</w:t>
      </w:r>
      <w:r w:rsidRPr="00F65658">
        <w:rPr>
          <w:rFonts w:ascii="Times New Roman" w:eastAsia="Calibri" w:hAnsi="Times New Roman"/>
          <w:szCs w:val="24"/>
          <w:lang w:val="sr-Cyrl-RS"/>
        </w:rPr>
        <w:t xml:space="preserve"> сервер</w:t>
      </w:r>
      <w:r w:rsidR="00DB2C4C">
        <w:rPr>
          <w:rFonts w:ascii="Times New Roman" w:eastAsia="Calibri" w:hAnsi="Times New Roman"/>
          <w:szCs w:val="24"/>
          <w:lang w:val="sr-Cyrl-RS"/>
        </w:rPr>
        <w:t>ом</w:t>
      </w:r>
      <w:r w:rsidRPr="00F65658">
        <w:rPr>
          <w:rFonts w:ascii="Times New Roman" w:eastAsia="Calibri" w:hAnsi="Times New Roman"/>
          <w:szCs w:val="24"/>
          <w:lang w:val="sr-Cyrl-RS"/>
        </w:rPr>
        <w:t xml:space="preserve">. </w:t>
      </w:r>
    </w:p>
    <w:p w14:paraId="2B762A92" w14:textId="102BB15F" w:rsidR="00F65658" w:rsidRPr="00F65658" w:rsidRDefault="00F65658" w:rsidP="00F65658">
      <w:pPr>
        <w:keepLines w:val="0"/>
        <w:spacing w:before="0"/>
        <w:rPr>
          <w:rFonts w:ascii="Times New Roman" w:eastAsia="Calibri" w:hAnsi="Times New Roman"/>
          <w:szCs w:val="24"/>
        </w:rPr>
      </w:pPr>
      <w:r w:rsidRPr="00F65658">
        <w:rPr>
          <w:rFonts w:ascii="Times New Roman" w:hAnsi="Times New Roman"/>
          <w:lang w:val="sr-Cyrl-RS"/>
        </w:rPr>
        <w:t xml:space="preserve">Понуђач је дужан да достави Упутство за коришћење сервера (технички аспекти коришћења, смернице правилног коришћења). </w:t>
      </w:r>
    </w:p>
    <w:p w14:paraId="6F4BEC8B" w14:textId="77777777" w:rsidR="00F65658" w:rsidRPr="00F65658" w:rsidRDefault="00F65658" w:rsidP="00F65658">
      <w:pPr>
        <w:keepNext/>
        <w:spacing w:before="120"/>
        <w:rPr>
          <w:rFonts w:ascii="Times New Roman" w:hAnsi="Times New Roman"/>
          <w:szCs w:val="24"/>
          <w:lang w:val="sr-Cyrl-RS"/>
        </w:rPr>
      </w:pPr>
      <w:r w:rsidRPr="00F65658">
        <w:rPr>
          <w:rFonts w:ascii="Times New Roman" w:hAnsi="Times New Roman"/>
          <w:noProof/>
          <w:lang w:val="sr-Cyrl-RS" w:eastAsia="sr-Cyrl-RS"/>
        </w:rPr>
        <w:lastRenderedPageBreak/>
        <w:t>Понуђач</w:t>
      </w:r>
      <w:r w:rsidRPr="00F65658">
        <w:rPr>
          <w:rFonts w:ascii="Times New Roman" w:hAnsi="Times New Roman"/>
          <w:lang w:val="sr-Cyrl-RS"/>
        </w:rPr>
        <w:t xml:space="preserve"> је обавезан да наручиоцу обезбеди бесплатну техничку подршку</w:t>
      </w:r>
      <w:r w:rsidRPr="00F65658">
        <w:rPr>
          <w:rFonts w:ascii="Times New Roman" w:hAnsi="Times New Roman"/>
        </w:rPr>
        <w:t xml:space="preserve"> </w:t>
      </w:r>
      <w:r w:rsidRPr="00F65658">
        <w:rPr>
          <w:rFonts w:ascii="Times New Roman" w:hAnsi="Times New Roman"/>
          <w:szCs w:val="24"/>
          <w:lang w:val="sr-Cyrl-RS"/>
        </w:rPr>
        <w:t xml:space="preserve">у гарантном року која може бити путем мејла, телефона или упућивање на сајт произвођача. </w:t>
      </w:r>
      <w:r w:rsidRPr="00F65658">
        <w:rPr>
          <w:rFonts w:ascii="Times New Roman" w:eastAsia="Calibri" w:hAnsi="Times New Roman"/>
          <w:szCs w:val="24"/>
          <w:lang w:val="sr-Cyrl-RS"/>
        </w:rPr>
        <w:t>Време одзива на пријаву квара максимум 2 сата од момента обавештавања за време трајања гарантног рока.</w:t>
      </w:r>
      <w:r w:rsidRPr="00F65658">
        <w:rPr>
          <w:rFonts w:ascii="Times New Roman" w:hAnsi="Times New Roman"/>
          <w:noProof/>
          <w:lang w:val="sr-Cyrl-RS" w:eastAsia="sr-Cyrl-RS"/>
        </w:rPr>
        <w:t xml:space="preserve"> </w:t>
      </w:r>
    </w:p>
    <w:p w14:paraId="4EBE719A" w14:textId="2E882FA7" w:rsidR="00F65658" w:rsidRPr="00F65658" w:rsidRDefault="00F65658" w:rsidP="00F65658">
      <w:pPr>
        <w:keepNext/>
        <w:tabs>
          <w:tab w:val="left" w:pos="1134"/>
        </w:tabs>
        <w:spacing w:before="0" w:after="120"/>
        <w:rPr>
          <w:rFonts w:ascii="Times New Roman" w:eastAsia="Calibri" w:hAnsi="Times New Roman"/>
          <w:noProof/>
          <w:szCs w:val="24"/>
        </w:rPr>
      </w:pPr>
      <w:r w:rsidRPr="00F65658">
        <w:rPr>
          <w:rFonts w:ascii="Times New Roman" w:eastAsia="Calibri" w:hAnsi="Times New Roman"/>
          <w:noProof/>
          <w:szCs w:val="24"/>
          <w:lang w:val="sr-Cyrl-CS"/>
        </w:rPr>
        <w:t xml:space="preserve">Рок испоруке </w:t>
      </w:r>
      <w:r w:rsidRPr="00F65658">
        <w:rPr>
          <w:rFonts w:ascii="Times New Roman" w:eastAsia="Calibri" w:hAnsi="Times New Roman"/>
          <w:noProof/>
          <w:szCs w:val="24"/>
          <w:lang w:val="sr-Cyrl-RS"/>
        </w:rPr>
        <w:t>сервера</w:t>
      </w:r>
      <w:r w:rsidRPr="00F65658">
        <w:rPr>
          <w:rFonts w:ascii="Times New Roman" w:eastAsia="Calibri" w:hAnsi="Times New Roman"/>
          <w:noProof/>
          <w:szCs w:val="24"/>
          <w:lang w:val="sr-Cyrl-CS"/>
        </w:rPr>
        <w:t xml:space="preserve"> не дуже од </w:t>
      </w:r>
      <w:r w:rsidR="00DB2C4C" w:rsidRPr="003A0F17">
        <w:rPr>
          <w:rFonts w:ascii="Times New Roman" w:eastAsia="Calibri" w:hAnsi="Times New Roman"/>
          <w:b/>
          <w:bCs/>
          <w:noProof/>
          <w:szCs w:val="24"/>
          <w:lang w:val="sr-Cyrl-RS"/>
        </w:rPr>
        <w:t>6</w:t>
      </w:r>
      <w:r w:rsidR="00930ACC">
        <w:rPr>
          <w:rFonts w:ascii="Times New Roman" w:eastAsia="Calibri" w:hAnsi="Times New Roman"/>
          <w:b/>
          <w:bCs/>
          <w:noProof/>
          <w:szCs w:val="24"/>
          <w:lang w:val="sr-Cyrl-RS"/>
        </w:rPr>
        <w:t>0</w:t>
      </w:r>
      <w:r w:rsidRPr="003A0F17">
        <w:rPr>
          <w:rFonts w:ascii="Times New Roman" w:eastAsia="Calibri" w:hAnsi="Times New Roman"/>
          <w:b/>
          <w:bCs/>
          <w:noProof/>
          <w:szCs w:val="24"/>
          <w:lang w:val="sr-Cyrl-CS"/>
        </w:rPr>
        <w:t xml:space="preserve"> дана</w:t>
      </w:r>
      <w:r w:rsidRPr="00F65658">
        <w:rPr>
          <w:rFonts w:ascii="Times New Roman" w:eastAsia="Calibri" w:hAnsi="Times New Roman"/>
          <w:noProof/>
          <w:szCs w:val="24"/>
          <w:lang w:val="sr-Cyrl-CS"/>
        </w:rPr>
        <w:t xml:space="preserve"> од дана закључења уговора</w:t>
      </w:r>
      <w:r w:rsidRPr="00F65658">
        <w:rPr>
          <w:rFonts w:ascii="Times New Roman" w:eastAsia="Calibri" w:hAnsi="Times New Roman"/>
          <w:noProof/>
          <w:szCs w:val="24"/>
        </w:rPr>
        <w:t>.</w:t>
      </w:r>
    </w:p>
    <w:p w14:paraId="0FC4E31A" w14:textId="77777777" w:rsidR="00F65658" w:rsidRPr="00F65658" w:rsidRDefault="00F65658" w:rsidP="00F65658">
      <w:pPr>
        <w:keepNext/>
        <w:tabs>
          <w:tab w:val="left" w:pos="1134"/>
        </w:tabs>
        <w:spacing w:before="0" w:after="120"/>
        <w:rPr>
          <w:rFonts w:ascii="Times New Roman" w:eastAsia="Calibri" w:hAnsi="Times New Roman"/>
          <w:b/>
          <w:bCs/>
          <w:noProof/>
          <w:szCs w:val="24"/>
          <w:lang w:val="sr-Cyrl-CS"/>
        </w:rPr>
      </w:pPr>
      <w:r w:rsidRPr="00F65658">
        <w:rPr>
          <w:rFonts w:ascii="Times New Roman" w:eastAsia="Calibri" w:hAnsi="Times New Roman"/>
          <w:b/>
          <w:bCs/>
          <w:noProof/>
          <w:szCs w:val="24"/>
          <w:lang w:val="sr-Cyrl-CS"/>
        </w:rPr>
        <w:t>Техничка документација:</w:t>
      </w:r>
    </w:p>
    <w:p w14:paraId="0F491372" w14:textId="77777777" w:rsidR="00F65658" w:rsidRPr="00F65658" w:rsidRDefault="00F65658" w:rsidP="00F65658">
      <w:pPr>
        <w:keepNext/>
        <w:tabs>
          <w:tab w:val="left" w:pos="1134"/>
        </w:tabs>
        <w:spacing w:before="0" w:after="120"/>
        <w:rPr>
          <w:rFonts w:ascii="Times New Roman" w:eastAsia="Calibri" w:hAnsi="Times New Roman"/>
          <w:noProof/>
          <w:szCs w:val="24"/>
          <w:lang w:val="sr-Cyrl-CS"/>
        </w:rPr>
      </w:pPr>
      <w:r w:rsidRPr="00F65658">
        <w:rPr>
          <w:rFonts w:ascii="Times New Roman" w:eastAsia="Calibri" w:hAnsi="Times New Roman"/>
          <w:noProof/>
          <w:szCs w:val="24"/>
          <w:lang w:val="sr-Cyrl-CS"/>
        </w:rPr>
        <w:t>Понуђач мора</w:t>
      </w:r>
      <w:r w:rsidRPr="00F65658">
        <w:rPr>
          <w:rFonts w:ascii="Times New Roman" w:eastAsia="Calibri" w:hAnsi="Times New Roman"/>
          <w:noProof/>
          <w:szCs w:val="24"/>
        </w:rPr>
        <w:t xml:space="preserve"> </w:t>
      </w:r>
      <w:r w:rsidRPr="00F65658">
        <w:rPr>
          <w:rFonts w:ascii="Times New Roman" w:eastAsia="Calibri" w:hAnsi="Times New Roman"/>
          <w:noProof/>
          <w:szCs w:val="24"/>
          <w:lang w:val="sr-Cyrl-RS"/>
        </w:rPr>
        <w:t>путем Портала јавних набавки</w:t>
      </w:r>
      <w:r w:rsidRPr="00F65658">
        <w:rPr>
          <w:rFonts w:ascii="Times New Roman" w:eastAsia="Calibri" w:hAnsi="Times New Roman"/>
          <w:noProof/>
          <w:szCs w:val="24"/>
          <w:lang w:val="sr-Cyrl-CS"/>
        </w:rPr>
        <w:t xml:space="preserve"> да достави за понуђени уређај</w:t>
      </w:r>
      <w:r w:rsidRPr="00F65658">
        <w:rPr>
          <w:rFonts w:ascii="Times New Roman" w:eastAsia="Calibri" w:hAnsi="Times New Roman"/>
          <w:noProof/>
          <w:szCs w:val="24"/>
        </w:rPr>
        <w:t xml:space="preserve"> (</w:t>
      </w:r>
      <w:r w:rsidRPr="00F65658">
        <w:rPr>
          <w:rFonts w:ascii="Times New Roman" w:eastAsia="Calibri" w:hAnsi="Times New Roman"/>
          <w:noProof/>
          <w:szCs w:val="24"/>
          <w:lang w:val="sr-Cyrl-RS"/>
        </w:rPr>
        <w:t>са свим припадајућим компонентама</w:t>
      </w:r>
      <w:r w:rsidRPr="00F65658">
        <w:rPr>
          <w:rFonts w:ascii="Times New Roman" w:eastAsia="Calibri" w:hAnsi="Times New Roman"/>
          <w:noProof/>
          <w:szCs w:val="24"/>
        </w:rPr>
        <w:t>)</w:t>
      </w:r>
      <w:r w:rsidRPr="00F65658">
        <w:rPr>
          <w:rFonts w:ascii="Times New Roman" w:eastAsia="Calibri" w:hAnsi="Times New Roman"/>
          <w:noProof/>
          <w:szCs w:val="24"/>
          <w:lang w:val="sr-Cyrl-CS"/>
        </w:rPr>
        <w:t xml:space="preserve"> технички лист (</w:t>
      </w:r>
      <w:r w:rsidRPr="00F65658">
        <w:rPr>
          <w:rFonts w:ascii="Times New Roman" w:eastAsia="Calibri" w:hAnsi="Times New Roman"/>
          <w:noProof/>
          <w:szCs w:val="24"/>
          <w:lang w:val="sr-Latn-CS"/>
        </w:rPr>
        <w:t>technical sheet</w:t>
      </w:r>
      <w:r w:rsidRPr="00F65658">
        <w:rPr>
          <w:rFonts w:ascii="Times New Roman" w:eastAsia="Calibri" w:hAnsi="Times New Roman"/>
          <w:noProof/>
          <w:szCs w:val="24"/>
          <w:lang w:val="sr-Cyrl-CS"/>
        </w:rPr>
        <w:t xml:space="preserve">), каталог или неки други документ произвођача, којим се доказује да се нуди уређај </w:t>
      </w:r>
      <w:r w:rsidRPr="00F65658">
        <w:rPr>
          <w:rFonts w:ascii="Times New Roman" w:eastAsia="Calibri" w:hAnsi="Times New Roman"/>
          <w:noProof/>
          <w:szCs w:val="24"/>
        </w:rPr>
        <w:t>(</w:t>
      </w:r>
      <w:r w:rsidRPr="00F65658">
        <w:rPr>
          <w:rFonts w:ascii="Times New Roman" w:eastAsia="Calibri" w:hAnsi="Times New Roman"/>
          <w:noProof/>
          <w:szCs w:val="24"/>
          <w:lang w:val="sr-Cyrl-RS"/>
        </w:rPr>
        <w:t>са свим припадајућим компонентама</w:t>
      </w:r>
      <w:r w:rsidRPr="00F65658">
        <w:rPr>
          <w:rFonts w:ascii="Times New Roman" w:eastAsia="Calibri" w:hAnsi="Times New Roman"/>
          <w:noProof/>
          <w:szCs w:val="24"/>
        </w:rPr>
        <w:t>)</w:t>
      </w:r>
      <w:r w:rsidRPr="00F65658">
        <w:rPr>
          <w:rFonts w:ascii="Times New Roman" w:eastAsia="Calibri" w:hAnsi="Times New Roman"/>
          <w:noProof/>
          <w:szCs w:val="24"/>
          <w:lang w:val="sr-Cyrl-CS"/>
        </w:rPr>
        <w:t xml:space="preserve"> са карактеристикама траженим у конкурсној документацији. Документ може бити на српском или енглеском језику.</w:t>
      </w:r>
    </w:p>
    <w:p w14:paraId="017BBC55" w14:textId="583BEDE2" w:rsidR="00F65658" w:rsidRPr="00F65658" w:rsidRDefault="00F65658" w:rsidP="00F65658">
      <w:pPr>
        <w:keepNext/>
        <w:rPr>
          <w:rFonts w:ascii="Times New Roman" w:hAnsi="Times New Roman"/>
          <w:bCs/>
          <w:noProof/>
          <w:szCs w:val="24"/>
          <w:lang w:val="sr-Cyrl-RS"/>
        </w:rPr>
      </w:pPr>
      <w:r w:rsidRPr="00F65658">
        <w:rPr>
          <w:rFonts w:ascii="Times New Roman" w:hAnsi="Times New Roman"/>
          <w:bCs/>
          <w:noProof/>
          <w:szCs w:val="24"/>
          <w:lang w:val="sr-Cyrl-RS"/>
        </w:rPr>
        <w:t xml:space="preserve">Испорука, инсталација и монтажа предметног уређаја врши се на локацији наручиоца у </w:t>
      </w:r>
      <w:r w:rsidR="003A0F17">
        <w:rPr>
          <w:rFonts w:ascii="Times New Roman" w:hAnsi="Times New Roman"/>
          <w:bCs/>
          <w:noProof/>
          <w:szCs w:val="24"/>
          <w:lang w:val="sr-Cyrl-RS"/>
        </w:rPr>
        <w:t>Панчеву</w:t>
      </w:r>
      <w:r w:rsidRPr="00F65658">
        <w:rPr>
          <w:rFonts w:ascii="Times New Roman" w:hAnsi="Times New Roman"/>
          <w:bCs/>
          <w:noProof/>
          <w:szCs w:val="24"/>
          <w:lang w:val="sr-Cyrl-RS"/>
        </w:rPr>
        <w:t xml:space="preserve">, </w:t>
      </w:r>
      <w:r w:rsidR="003A0F17">
        <w:rPr>
          <w:rFonts w:ascii="Times New Roman" w:hAnsi="Times New Roman"/>
          <w:bCs/>
          <w:noProof/>
          <w:szCs w:val="24"/>
          <w:lang w:val="sr-Cyrl-RS"/>
        </w:rPr>
        <w:t>Вука Караџића 8</w:t>
      </w:r>
      <w:r w:rsidRPr="00F65658">
        <w:rPr>
          <w:rFonts w:ascii="Times New Roman" w:hAnsi="Times New Roman"/>
          <w:bCs/>
          <w:noProof/>
          <w:szCs w:val="24"/>
          <w:lang w:val="sr-Cyrl-RS"/>
        </w:rPr>
        <w:t>. У случају промене адресе наручиоца за време трајања гарантног рока понуђач је дужан да пружи подршку за враћање система у комплетно функционално стање за време трајања гарантног рока.</w:t>
      </w:r>
    </w:p>
    <w:p w14:paraId="02F4BA09" w14:textId="77777777" w:rsidR="00F65658" w:rsidRPr="00F65658" w:rsidRDefault="00F65658" w:rsidP="00F65658">
      <w:pPr>
        <w:keepNext/>
        <w:rPr>
          <w:lang w:val="sr-Cyrl-RS" w:eastAsia="x-none"/>
        </w:rPr>
      </w:pPr>
    </w:p>
    <w:p w14:paraId="0191A4BF" w14:textId="77777777" w:rsidR="00F65658" w:rsidRPr="005B60FB" w:rsidRDefault="00F65658" w:rsidP="00F65658">
      <w:pPr>
        <w:keepNext/>
        <w:rPr>
          <w:rFonts w:ascii="Times New Roman" w:hAnsi="Times New Roman"/>
          <w:lang w:val="sr-Cyrl-RS"/>
        </w:rPr>
      </w:pPr>
      <w:r w:rsidRPr="005B60FB">
        <w:rPr>
          <w:rFonts w:ascii="Times New Roman" w:hAnsi="Times New Roman"/>
          <w:b/>
          <w:bCs/>
          <w:lang w:val="sr-Cyrl-RS"/>
        </w:rPr>
        <w:t xml:space="preserve">Напомена: </w:t>
      </w:r>
      <w:r w:rsidRPr="005B60FB">
        <w:rPr>
          <w:rFonts w:ascii="Times New Roman" w:hAnsi="Times New Roman"/>
          <w:i/>
          <w:iCs/>
          <w:lang w:val="sr-Cyrl-RS"/>
        </w:rPr>
        <w:t xml:space="preserve">Понуђач путем Портала јавних набавки доставља ову </w:t>
      </w:r>
      <w:r w:rsidRPr="005B60FB">
        <w:rPr>
          <w:rFonts w:ascii="Times New Roman" w:hAnsi="Times New Roman"/>
          <w:i/>
          <w:iCs/>
          <w:u w:val="single"/>
          <w:lang w:val="sr-Cyrl-RS"/>
        </w:rPr>
        <w:t>техничку спецификацију</w:t>
      </w:r>
      <w:r w:rsidRPr="005B60FB">
        <w:rPr>
          <w:rFonts w:ascii="Times New Roman" w:hAnsi="Times New Roman"/>
          <w:i/>
          <w:iCs/>
          <w:lang w:val="sr-Cyrl-RS"/>
        </w:rPr>
        <w:t xml:space="preserve"> предмета јавне набавке као и </w:t>
      </w:r>
      <w:r w:rsidRPr="005B60FB">
        <w:rPr>
          <w:rFonts w:ascii="Times New Roman" w:hAnsi="Times New Roman"/>
          <w:i/>
          <w:iCs/>
          <w:u w:val="single"/>
          <w:lang w:val="sr-Cyrl-RS"/>
        </w:rPr>
        <w:t>технички лист, каталог производа или неки други документ произвођача</w:t>
      </w:r>
      <w:r w:rsidRPr="005B60FB">
        <w:rPr>
          <w:rFonts w:ascii="Times New Roman" w:hAnsi="Times New Roman"/>
          <w:i/>
          <w:iCs/>
          <w:lang w:val="sr-Cyrl-RS"/>
        </w:rPr>
        <w:t xml:space="preserve">, којим се доказује да понуђени уређај (са свим припадајућим компонентама) има све карактеристике тражене у конкурсној документацији, и тиме прихвата обавезу да по понуђеној цени из Обрасца понуде и Обрасца структуре понуђене цене испоручи тражени сервер. </w:t>
      </w:r>
    </w:p>
    <w:p w14:paraId="4B69D836" w14:textId="77777777" w:rsidR="00F65658" w:rsidRPr="005B60FB" w:rsidRDefault="00F65658" w:rsidP="00F65658">
      <w:pPr>
        <w:keepNext/>
        <w:spacing w:before="0"/>
        <w:rPr>
          <w:rFonts w:ascii="Times New Roman" w:eastAsia="Calibri" w:hAnsi="Times New Roman"/>
          <w:szCs w:val="24"/>
          <w:lang w:val="sr-Cyrl-RS"/>
        </w:rPr>
      </w:pPr>
      <w:r w:rsidRPr="005B60FB">
        <w:rPr>
          <w:rFonts w:ascii="Times New Roman" w:eastAsia="Calibri" w:hAnsi="Times New Roman"/>
          <w:szCs w:val="24"/>
          <w:lang w:val="sr-Cyrl-RS"/>
        </w:rPr>
        <w:t>Понуђач не може прецртавати, допуњавати или на било који други начин мењати, техничку спецификацију за предметну набавку. Уколико понуђач на било који начин измени техничку спецификацију наручиоца, понуда ће се одбити као неприхватљива.</w:t>
      </w:r>
    </w:p>
    <w:p w14:paraId="3698703F" w14:textId="77777777" w:rsidR="00F65658" w:rsidRPr="005B60FB" w:rsidRDefault="00F65658" w:rsidP="00F65658">
      <w:pPr>
        <w:keepNext/>
        <w:spacing w:before="0"/>
        <w:rPr>
          <w:rFonts w:ascii="Times New Roman" w:eastAsia="Calibri" w:hAnsi="Times New Roman"/>
          <w:szCs w:val="24"/>
          <w:lang w:val="sr-Cyrl-RS"/>
        </w:rPr>
      </w:pPr>
    </w:p>
    <w:bookmarkEnd w:id="0"/>
    <w:p w14:paraId="1116F3FC" w14:textId="77777777" w:rsidR="00F65658" w:rsidRPr="005B60FB" w:rsidRDefault="00F65658" w:rsidP="00F65658">
      <w:pPr>
        <w:keepLines w:val="0"/>
        <w:autoSpaceDE w:val="0"/>
        <w:autoSpaceDN w:val="0"/>
        <w:adjustRightInd w:val="0"/>
        <w:spacing w:before="0"/>
        <w:rPr>
          <w:rFonts w:ascii="Times New Roman" w:eastAsia="Calibri" w:hAnsi="Times New Roman"/>
          <w:b/>
          <w:color w:val="000000"/>
          <w:szCs w:val="24"/>
          <w:u w:val="single"/>
          <w:lang w:val="sr-Cyrl-RS"/>
        </w:rPr>
      </w:pPr>
      <w:r w:rsidRPr="005B60FB">
        <w:rPr>
          <w:rFonts w:ascii="Times New Roman" w:hAnsi="Times New Roman"/>
          <w:i/>
          <w:iCs/>
          <w:lang w:val="sr-Cyrl-RS"/>
        </w:rPr>
        <w:t>Техничка спецификација је саставни део уговора.</w:t>
      </w:r>
    </w:p>
    <w:bookmarkEnd w:id="1"/>
    <w:bookmarkEnd w:id="2"/>
    <w:p w14:paraId="20A55B75" w14:textId="3EFBBD43" w:rsidR="004D4495" w:rsidRPr="005B60FB" w:rsidRDefault="004D4495" w:rsidP="004D4495">
      <w:pPr>
        <w:keepNext/>
        <w:spacing w:before="0"/>
        <w:rPr>
          <w:rFonts w:ascii="Times New Roman" w:eastAsia="Calibri" w:hAnsi="Times New Roman"/>
          <w:szCs w:val="24"/>
          <w:lang w:val="sr-Cyrl-RS"/>
        </w:rPr>
      </w:pPr>
    </w:p>
    <w:bookmarkEnd w:id="3"/>
    <w:p w14:paraId="431E1D5C" w14:textId="77777777" w:rsidR="00212A2B" w:rsidRPr="009D0263" w:rsidRDefault="00212A2B" w:rsidP="009D0263"/>
    <w:sectPr w:rsidR="00212A2B" w:rsidRPr="009D0263" w:rsidSect="009D0263">
      <w:footerReference w:type="default" r:id="rId7"/>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C53226" w14:textId="77777777" w:rsidR="00FF012E" w:rsidRDefault="00FF012E" w:rsidP="00FF012E">
      <w:pPr>
        <w:spacing w:before="0"/>
      </w:pPr>
      <w:r>
        <w:separator/>
      </w:r>
    </w:p>
  </w:endnote>
  <w:endnote w:type="continuationSeparator" w:id="0">
    <w:p w14:paraId="670B4C09" w14:textId="77777777" w:rsidR="00FF012E" w:rsidRDefault="00FF012E" w:rsidP="00FF012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8177826"/>
      <w:docPartObj>
        <w:docPartGallery w:val="Page Numbers (Bottom of Page)"/>
        <w:docPartUnique/>
      </w:docPartObj>
    </w:sdtPr>
    <w:sdtEndPr>
      <w:rPr>
        <w:noProof/>
      </w:rPr>
    </w:sdtEndPr>
    <w:sdtContent>
      <w:p w14:paraId="5AEDCBA3" w14:textId="69FECA03" w:rsidR="00FF012E" w:rsidRDefault="00FF012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419234B" w14:textId="77777777" w:rsidR="00FF012E" w:rsidRDefault="00FF01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9AC23A" w14:textId="77777777" w:rsidR="00FF012E" w:rsidRDefault="00FF012E" w:rsidP="00FF012E">
      <w:pPr>
        <w:spacing w:before="0"/>
      </w:pPr>
      <w:r>
        <w:separator/>
      </w:r>
    </w:p>
  </w:footnote>
  <w:footnote w:type="continuationSeparator" w:id="0">
    <w:p w14:paraId="4533B2C5" w14:textId="77777777" w:rsidR="00FF012E" w:rsidRDefault="00FF012E" w:rsidP="00FF012E">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8DA22E0"/>
    <w:multiLevelType w:val="hybridMultilevel"/>
    <w:tmpl w:val="D81EA64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792"/>
    <w:rsid w:val="000F3815"/>
    <w:rsid w:val="00116DEA"/>
    <w:rsid w:val="00212A2B"/>
    <w:rsid w:val="00226EE1"/>
    <w:rsid w:val="003A0F17"/>
    <w:rsid w:val="004B223E"/>
    <w:rsid w:val="004D4495"/>
    <w:rsid w:val="004E238C"/>
    <w:rsid w:val="00587792"/>
    <w:rsid w:val="005B60FB"/>
    <w:rsid w:val="00930ACC"/>
    <w:rsid w:val="00974C9E"/>
    <w:rsid w:val="009D0263"/>
    <w:rsid w:val="00D86A07"/>
    <w:rsid w:val="00DB2C4C"/>
    <w:rsid w:val="00F65658"/>
    <w:rsid w:val="00FF012E"/>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B8A06"/>
  <w15:chartTrackingRefBased/>
  <w15:docId w15:val="{B518D23C-CA72-4BFD-A9E2-8F88AA589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sr-Latn-R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4495"/>
    <w:pPr>
      <w:keepLines/>
      <w:spacing w:before="60"/>
    </w:pPr>
    <w:rPr>
      <w:rFonts w:ascii="Franklin Gothic Book" w:eastAsia="Times New Roman" w:hAnsi="Franklin Gothic Book"/>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4D4495"/>
    <w:pPr>
      <w:ind w:left="720"/>
      <w:contextualSpacing/>
    </w:pPr>
    <w:rPr>
      <w:lang w:val="x-none" w:eastAsia="x-none"/>
    </w:rPr>
  </w:style>
  <w:style w:type="character" w:customStyle="1" w:styleId="ListParagraphChar">
    <w:name w:val="List Paragraph Char"/>
    <w:link w:val="ListParagraph"/>
    <w:locked/>
    <w:rsid w:val="004D4495"/>
    <w:rPr>
      <w:rFonts w:ascii="Franklin Gothic Book" w:eastAsia="Times New Roman" w:hAnsi="Franklin Gothic Book"/>
      <w:szCs w:val="20"/>
      <w:lang w:val="x-none" w:eastAsia="x-none"/>
    </w:rPr>
  </w:style>
  <w:style w:type="paragraph" w:customStyle="1" w:styleId="Default">
    <w:name w:val="Default"/>
    <w:rsid w:val="004D4495"/>
    <w:pPr>
      <w:autoSpaceDE w:val="0"/>
      <w:autoSpaceDN w:val="0"/>
      <w:adjustRightInd w:val="0"/>
      <w:jc w:val="left"/>
    </w:pPr>
    <w:rPr>
      <w:rFonts w:eastAsia="Calibri"/>
      <w:color w:val="000000"/>
      <w:lang w:val="en-US"/>
    </w:rPr>
  </w:style>
  <w:style w:type="paragraph" w:styleId="PlainText">
    <w:name w:val="Plain Text"/>
    <w:basedOn w:val="Normal"/>
    <w:link w:val="PlainTextChar"/>
    <w:uiPriority w:val="99"/>
    <w:semiHidden/>
    <w:unhideWhenUsed/>
    <w:rsid w:val="004D4495"/>
    <w:pPr>
      <w:keepLines w:val="0"/>
      <w:spacing w:before="0"/>
    </w:pPr>
    <w:rPr>
      <w:rFonts w:ascii="Consolas" w:eastAsiaTheme="minorHAnsi" w:hAnsi="Consolas"/>
      <w:sz w:val="21"/>
      <w:szCs w:val="21"/>
      <w:lang w:val="sr-Latn-RS"/>
    </w:rPr>
  </w:style>
  <w:style w:type="character" w:customStyle="1" w:styleId="PlainTextChar">
    <w:name w:val="Plain Text Char"/>
    <w:basedOn w:val="DefaultParagraphFont"/>
    <w:link w:val="PlainText"/>
    <w:uiPriority w:val="99"/>
    <w:semiHidden/>
    <w:rsid w:val="004D4495"/>
    <w:rPr>
      <w:rFonts w:ascii="Consolas" w:hAnsi="Consolas"/>
      <w:sz w:val="21"/>
      <w:szCs w:val="21"/>
    </w:rPr>
  </w:style>
  <w:style w:type="paragraph" w:styleId="Header">
    <w:name w:val="header"/>
    <w:basedOn w:val="Normal"/>
    <w:link w:val="HeaderChar"/>
    <w:uiPriority w:val="99"/>
    <w:unhideWhenUsed/>
    <w:rsid w:val="00FF012E"/>
    <w:pPr>
      <w:tabs>
        <w:tab w:val="center" w:pos="4680"/>
        <w:tab w:val="right" w:pos="9360"/>
      </w:tabs>
      <w:spacing w:before="0"/>
    </w:pPr>
  </w:style>
  <w:style w:type="character" w:customStyle="1" w:styleId="HeaderChar">
    <w:name w:val="Header Char"/>
    <w:basedOn w:val="DefaultParagraphFont"/>
    <w:link w:val="Header"/>
    <w:uiPriority w:val="99"/>
    <w:rsid w:val="00FF012E"/>
    <w:rPr>
      <w:rFonts w:ascii="Franklin Gothic Book" w:eastAsia="Times New Roman" w:hAnsi="Franklin Gothic Book"/>
      <w:szCs w:val="20"/>
      <w:lang w:val="en-US"/>
    </w:rPr>
  </w:style>
  <w:style w:type="paragraph" w:styleId="Footer">
    <w:name w:val="footer"/>
    <w:basedOn w:val="Normal"/>
    <w:link w:val="FooterChar"/>
    <w:uiPriority w:val="99"/>
    <w:unhideWhenUsed/>
    <w:rsid w:val="00FF012E"/>
    <w:pPr>
      <w:tabs>
        <w:tab w:val="center" w:pos="4680"/>
        <w:tab w:val="right" w:pos="9360"/>
      </w:tabs>
      <w:spacing w:before="0"/>
    </w:pPr>
  </w:style>
  <w:style w:type="character" w:customStyle="1" w:styleId="FooterChar">
    <w:name w:val="Footer Char"/>
    <w:basedOn w:val="DefaultParagraphFont"/>
    <w:link w:val="Footer"/>
    <w:uiPriority w:val="99"/>
    <w:rsid w:val="00FF012E"/>
    <w:rPr>
      <w:rFonts w:ascii="Franklin Gothic Book" w:eastAsia="Times New Roman" w:hAnsi="Franklin Gothic Book"/>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7389537">
      <w:bodyDiv w:val="1"/>
      <w:marLeft w:val="0"/>
      <w:marRight w:val="0"/>
      <w:marTop w:val="0"/>
      <w:marBottom w:val="0"/>
      <w:divBdr>
        <w:top w:val="none" w:sz="0" w:space="0" w:color="auto"/>
        <w:left w:val="none" w:sz="0" w:space="0" w:color="auto"/>
        <w:bottom w:val="none" w:sz="0" w:space="0" w:color="auto"/>
        <w:right w:val="none" w:sz="0" w:space="0" w:color="auto"/>
      </w:divBdr>
    </w:div>
    <w:div w:id="1465276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Pages>
  <Words>601</Words>
  <Characters>3426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Pera Peric</dc:creator>
  <cp:keywords/>
  <dc:description/>
  <cp:lastModifiedBy>Administrator@ZZJZ.COM</cp:lastModifiedBy>
  <cp:revision>9</cp:revision>
  <dcterms:created xsi:type="dcterms:W3CDTF">2022-10-11T11:34:00Z</dcterms:created>
  <dcterms:modified xsi:type="dcterms:W3CDTF">2022-10-11T13:32:00Z</dcterms:modified>
</cp:coreProperties>
</file>