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05125CA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ЈНУ-I/2022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p w14:paraId="3FC3BD51" w14:textId="52F20E0B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"/>
        <w:gridCol w:w="2038"/>
        <w:gridCol w:w="1699"/>
        <w:gridCol w:w="2621"/>
        <w:gridCol w:w="961"/>
        <w:gridCol w:w="1450"/>
      </w:tblGrid>
      <w:tr w:rsidR="006014BF" w:rsidRPr="00FF5863" w14:paraId="6E416F8F" w14:textId="47F98B33" w:rsidTr="006014BF">
        <w:trPr>
          <w:trHeight w:val="288"/>
        </w:trPr>
        <w:tc>
          <w:tcPr>
            <w:tcW w:w="575" w:type="dxa"/>
            <w:noWrap/>
            <w:hideMark/>
          </w:tcPr>
          <w:p w14:paraId="7D49B753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38" w:type="dxa"/>
            <w:noWrap/>
            <w:hideMark/>
          </w:tcPr>
          <w:p w14:paraId="100AD9F9" w14:textId="77777777" w:rsidR="006014BF" w:rsidRPr="00FF5863" w:rsidRDefault="006014BF" w:rsidP="00FF5863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F5863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FF5863">
              <w:rPr>
                <w:rFonts w:ascii="Times New Roman" w:hAnsi="Times New Roman" w:cs="Times New Roman"/>
                <w:b/>
                <w:bCs/>
              </w:rPr>
              <w:t xml:space="preserve"> 3</w:t>
            </w:r>
          </w:p>
        </w:tc>
        <w:tc>
          <w:tcPr>
            <w:tcW w:w="6731" w:type="dxa"/>
            <w:gridSpan w:val="4"/>
            <w:noWrap/>
            <w:hideMark/>
          </w:tcPr>
          <w:p w14:paraId="0B58F1D0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ЕТАЛОНИРАЊЕ ЛАБОРАТОРИЈСКЕ ОПРЕМЕ –</w:t>
            </w:r>
            <w:r w:rsidRPr="00FF5863">
              <w:rPr>
                <w:rFonts w:ascii="Times New Roman" w:hAnsi="Times New Roman" w:cs="Times New Roman"/>
                <w:b/>
                <w:bCs/>
              </w:rPr>
              <w:t xml:space="preserve"> ЗАПРЕМИНА</w:t>
            </w:r>
          </w:p>
        </w:tc>
      </w:tr>
      <w:tr w:rsidR="006014BF" w:rsidRPr="00FF5863" w14:paraId="31F5175E" w14:textId="77777777" w:rsidTr="007B0811">
        <w:trPr>
          <w:trHeight w:val="802"/>
        </w:trPr>
        <w:tc>
          <w:tcPr>
            <w:tcW w:w="575" w:type="dxa"/>
            <w:hideMark/>
          </w:tcPr>
          <w:p w14:paraId="5F61A73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 xml:space="preserve">Р.Б. </w:t>
            </w:r>
          </w:p>
        </w:tc>
        <w:tc>
          <w:tcPr>
            <w:tcW w:w="2038" w:type="dxa"/>
            <w:hideMark/>
          </w:tcPr>
          <w:p w14:paraId="405933A9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НАЗИВ ОПРЕМЕ – УРЕЂАЈА КОЈИ СЕ ЕТАЛОНИРА</w:t>
            </w:r>
          </w:p>
        </w:tc>
        <w:tc>
          <w:tcPr>
            <w:tcW w:w="1699" w:type="dxa"/>
            <w:hideMark/>
          </w:tcPr>
          <w:p w14:paraId="391FC132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ПРОИЗВОЂАЧ – МОДЕЛ</w:t>
            </w:r>
          </w:p>
        </w:tc>
        <w:tc>
          <w:tcPr>
            <w:tcW w:w="2621" w:type="dxa"/>
            <w:hideMark/>
          </w:tcPr>
          <w:p w14:paraId="12437D19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4222EB11" w14:textId="77777777" w:rsidR="006014BF" w:rsidRPr="00FF5863" w:rsidRDefault="006014BF" w:rsidP="00FF5863">
            <w:pPr>
              <w:rPr>
                <w:rFonts w:ascii="Times New Roman" w:hAnsi="Times New Roman" w:cs="Times New Roman"/>
                <w:i/>
                <w:iCs/>
              </w:rPr>
            </w:pPr>
            <w:r w:rsidRPr="00FF5863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50A0D3D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6014BF" w:rsidRPr="00FF5863" w14:paraId="16C74ACF" w14:textId="77777777" w:rsidTr="001641E9">
        <w:trPr>
          <w:trHeight w:val="733"/>
        </w:trPr>
        <w:tc>
          <w:tcPr>
            <w:tcW w:w="575" w:type="dxa"/>
            <w:hideMark/>
          </w:tcPr>
          <w:p w14:paraId="77CD951D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8" w:type="dxa"/>
            <w:hideMark/>
          </w:tcPr>
          <w:p w14:paraId="24DE7744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</w:t>
            </w:r>
            <w:proofErr w:type="spellEnd"/>
            <w:proofErr w:type="gramStart"/>
            <w:r w:rsidRPr="00FF5863">
              <w:rPr>
                <w:rFonts w:ascii="Times New Roman" w:hAnsi="Times New Roman" w:cs="Times New Roman"/>
              </w:rPr>
              <w:t>-  SC</w:t>
            </w:r>
            <w:proofErr w:type="gram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manualpipette</w:t>
            </w:r>
            <w:proofErr w:type="spellEnd"/>
          </w:p>
        </w:tc>
        <w:tc>
          <w:tcPr>
            <w:tcW w:w="1699" w:type="dxa"/>
            <w:hideMark/>
          </w:tcPr>
          <w:p w14:paraId="05923DC1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LLG</w:t>
            </w:r>
          </w:p>
        </w:tc>
        <w:tc>
          <w:tcPr>
            <w:tcW w:w="2621" w:type="dxa"/>
            <w:hideMark/>
          </w:tcPr>
          <w:p w14:paraId="5657C49E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17025;  </w:t>
            </w: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Клипна</w:t>
            </w:r>
            <w:proofErr w:type="spellEnd"/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Јеноканална</w:t>
            </w:r>
            <w:proofErr w:type="spell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 (100-1000µl)</w:t>
            </w:r>
          </w:p>
        </w:tc>
        <w:tc>
          <w:tcPr>
            <w:tcW w:w="961" w:type="dxa"/>
            <w:hideMark/>
          </w:tcPr>
          <w:p w14:paraId="001EC163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36ED9A3A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69C51FC5" w14:textId="77777777" w:rsidTr="006014BF">
        <w:trPr>
          <w:trHeight w:val="528"/>
        </w:trPr>
        <w:tc>
          <w:tcPr>
            <w:tcW w:w="575" w:type="dxa"/>
            <w:hideMark/>
          </w:tcPr>
          <w:p w14:paraId="768D99EC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38" w:type="dxa"/>
            <w:hideMark/>
          </w:tcPr>
          <w:p w14:paraId="3156F1D0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Bag pipette</w:t>
            </w:r>
          </w:p>
        </w:tc>
        <w:tc>
          <w:tcPr>
            <w:tcW w:w="1699" w:type="dxa"/>
            <w:hideMark/>
          </w:tcPr>
          <w:p w14:paraId="6F8794CC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Interscience</w:t>
            </w:r>
            <w:proofErr w:type="spellEnd"/>
          </w:p>
        </w:tc>
        <w:tc>
          <w:tcPr>
            <w:tcW w:w="2621" w:type="dxa"/>
            <w:hideMark/>
          </w:tcPr>
          <w:p w14:paraId="3F6446F4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0502C766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56A855D7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1A41D908" w14:textId="77777777" w:rsidTr="006014BF">
        <w:trPr>
          <w:trHeight w:val="528"/>
        </w:trPr>
        <w:tc>
          <w:tcPr>
            <w:tcW w:w="575" w:type="dxa"/>
            <w:hideMark/>
          </w:tcPr>
          <w:p w14:paraId="4A60B7FC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38" w:type="dxa"/>
            <w:hideMark/>
          </w:tcPr>
          <w:p w14:paraId="7B7F1C34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Bag pipette</w:t>
            </w:r>
          </w:p>
        </w:tc>
        <w:tc>
          <w:tcPr>
            <w:tcW w:w="1699" w:type="dxa"/>
            <w:hideMark/>
          </w:tcPr>
          <w:p w14:paraId="5669F90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Interscience</w:t>
            </w:r>
            <w:proofErr w:type="spellEnd"/>
          </w:p>
        </w:tc>
        <w:tc>
          <w:tcPr>
            <w:tcW w:w="2621" w:type="dxa"/>
            <w:hideMark/>
          </w:tcPr>
          <w:p w14:paraId="3A83E21B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7085E7BE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5C185E3B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260770B0" w14:textId="77777777" w:rsidTr="006014BF">
        <w:trPr>
          <w:trHeight w:val="528"/>
        </w:trPr>
        <w:tc>
          <w:tcPr>
            <w:tcW w:w="575" w:type="dxa"/>
            <w:hideMark/>
          </w:tcPr>
          <w:p w14:paraId="6B2FDA66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38" w:type="dxa"/>
            <w:hideMark/>
          </w:tcPr>
          <w:p w14:paraId="25DA7ABC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</w:t>
            </w:r>
            <w:proofErr w:type="spellEnd"/>
            <w:r w:rsidRPr="00FF5863">
              <w:rPr>
                <w:rFonts w:ascii="Times New Roman" w:hAnsi="Times New Roman" w:cs="Times New Roman"/>
              </w:rPr>
              <w:t>-Micropipette</w:t>
            </w:r>
          </w:p>
        </w:tc>
        <w:tc>
          <w:tcPr>
            <w:tcW w:w="1699" w:type="dxa"/>
            <w:hideMark/>
          </w:tcPr>
          <w:p w14:paraId="49A3458E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LLG</w:t>
            </w:r>
          </w:p>
        </w:tc>
        <w:tc>
          <w:tcPr>
            <w:tcW w:w="2621" w:type="dxa"/>
            <w:hideMark/>
          </w:tcPr>
          <w:p w14:paraId="17B02876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5C0D0278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7A2499FF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5C556807" w14:textId="77777777" w:rsidTr="006014BF">
        <w:trPr>
          <w:trHeight w:val="528"/>
        </w:trPr>
        <w:tc>
          <w:tcPr>
            <w:tcW w:w="575" w:type="dxa"/>
            <w:hideMark/>
          </w:tcPr>
          <w:p w14:paraId="067ACD3C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38" w:type="dxa"/>
            <w:hideMark/>
          </w:tcPr>
          <w:p w14:paraId="30201A3D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</w:t>
            </w:r>
            <w:proofErr w:type="spellEnd"/>
            <w:r w:rsidRPr="00FF5863">
              <w:rPr>
                <w:rFonts w:ascii="Times New Roman" w:hAnsi="Times New Roman" w:cs="Times New Roman"/>
              </w:rPr>
              <w:t>-Micropipette</w:t>
            </w:r>
          </w:p>
        </w:tc>
        <w:tc>
          <w:tcPr>
            <w:tcW w:w="1699" w:type="dxa"/>
            <w:hideMark/>
          </w:tcPr>
          <w:p w14:paraId="5A9B6CC7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LLG</w:t>
            </w:r>
          </w:p>
        </w:tc>
        <w:tc>
          <w:tcPr>
            <w:tcW w:w="2621" w:type="dxa"/>
            <w:hideMark/>
          </w:tcPr>
          <w:p w14:paraId="17A8E73C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45BBB393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4CE4F2E1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26025118" w14:textId="77777777" w:rsidTr="006014BF">
        <w:trPr>
          <w:trHeight w:val="528"/>
        </w:trPr>
        <w:tc>
          <w:tcPr>
            <w:tcW w:w="575" w:type="dxa"/>
            <w:hideMark/>
          </w:tcPr>
          <w:p w14:paraId="5384B19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8" w:type="dxa"/>
            <w:hideMark/>
          </w:tcPr>
          <w:p w14:paraId="249E51B7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Dispenzor 1-10</w:t>
            </w:r>
          </w:p>
        </w:tc>
        <w:tc>
          <w:tcPr>
            <w:tcW w:w="1699" w:type="dxa"/>
            <w:hideMark/>
          </w:tcPr>
          <w:p w14:paraId="68B19B1E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0098AC3D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(1-10 ml)                 </w:t>
            </w:r>
          </w:p>
        </w:tc>
        <w:tc>
          <w:tcPr>
            <w:tcW w:w="961" w:type="dxa"/>
            <w:hideMark/>
          </w:tcPr>
          <w:p w14:paraId="7C144792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310A9AB6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2997965E" w14:textId="77777777" w:rsidTr="001641E9">
        <w:trPr>
          <w:trHeight w:val="499"/>
        </w:trPr>
        <w:tc>
          <w:tcPr>
            <w:tcW w:w="575" w:type="dxa"/>
            <w:hideMark/>
          </w:tcPr>
          <w:p w14:paraId="41EDD691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38" w:type="dxa"/>
            <w:hideMark/>
          </w:tcPr>
          <w:p w14:paraId="5C4D5224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Dispenzor 5-50</w:t>
            </w:r>
          </w:p>
        </w:tc>
        <w:tc>
          <w:tcPr>
            <w:tcW w:w="1699" w:type="dxa"/>
            <w:hideMark/>
          </w:tcPr>
          <w:p w14:paraId="1D550446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6191B90F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(5-50ml)</w:t>
            </w:r>
          </w:p>
        </w:tc>
        <w:tc>
          <w:tcPr>
            <w:tcW w:w="961" w:type="dxa"/>
            <w:hideMark/>
          </w:tcPr>
          <w:p w14:paraId="2E75672A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6903939E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71267760" w14:textId="77777777" w:rsidTr="006014BF">
        <w:trPr>
          <w:trHeight w:val="528"/>
        </w:trPr>
        <w:tc>
          <w:tcPr>
            <w:tcW w:w="575" w:type="dxa"/>
            <w:hideMark/>
          </w:tcPr>
          <w:p w14:paraId="37704D9F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38" w:type="dxa"/>
            <w:hideMark/>
          </w:tcPr>
          <w:p w14:paraId="6A5E8C73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Bag pipette</w:t>
            </w:r>
          </w:p>
        </w:tc>
        <w:tc>
          <w:tcPr>
            <w:tcW w:w="1699" w:type="dxa"/>
            <w:hideMark/>
          </w:tcPr>
          <w:p w14:paraId="483F00C0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Interscience</w:t>
            </w:r>
            <w:proofErr w:type="spellEnd"/>
          </w:p>
        </w:tc>
        <w:tc>
          <w:tcPr>
            <w:tcW w:w="2621" w:type="dxa"/>
            <w:hideMark/>
          </w:tcPr>
          <w:p w14:paraId="340CB1F3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661375D7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139CACA6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0E4E8A57" w14:textId="77777777" w:rsidTr="006014BF">
        <w:trPr>
          <w:trHeight w:val="528"/>
        </w:trPr>
        <w:tc>
          <w:tcPr>
            <w:tcW w:w="575" w:type="dxa"/>
            <w:hideMark/>
          </w:tcPr>
          <w:p w14:paraId="6BBE9FE0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38" w:type="dxa"/>
            <w:hideMark/>
          </w:tcPr>
          <w:p w14:paraId="0B0833E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</w:t>
            </w:r>
            <w:proofErr w:type="spellEnd"/>
            <w:r w:rsidRPr="00FF5863">
              <w:rPr>
                <w:rFonts w:ascii="Times New Roman" w:hAnsi="Times New Roman" w:cs="Times New Roman"/>
              </w:rPr>
              <w:t>-Micropipette</w:t>
            </w:r>
          </w:p>
        </w:tc>
        <w:tc>
          <w:tcPr>
            <w:tcW w:w="1699" w:type="dxa"/>
            <w:hideMark/>
          </w:tcPr>
          <w:p w14:paraId="54BC3BE6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Glasco</w:t>
            </w:r>
          </w:p>
        </w:tc>
        <w:tc>
          <w:tcPr>
            <w:tcW w:w="2621" w:type="dxa"/>
            <w:hideMark/>
          </w:tcPr>
          <w:p w14:paraId="5452C09E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05B453FB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72066AD8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2094B104" w14:textId="77777777" w:rsidTr="006014BF">
        <w:trPr>
          <w:trHeight w:val="600"/>
        </w:trPr>
        <w:tc>
          <w:tcPr>
            <w:tcW w:w="575" w:type="dxa"/>
            <w:hideMark/>
          </w:tcPr>
          <w:p w14:paraId="761DE72C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38" w:type="dxa"/>
            <w:hideMark/>
          </w:tcPr>
          <w:p w14:paraId="743A6C55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</w:t>
            </w:r>
            <w:proofErr w:type="spellEnd"/>
            <w:r w:rsidRPr="00FF5863">
              <w:rPr>
                <w:rFonts w:ascii="Times New Roman" w:hAnsi="Times New Roman" w:cs="Times New Roman"/>
              </w:rPr>
              <w:t>-Micropipette</w:t>
            </w:r>
          </w:p>
        </w:tc>
        <w:tc>
          <w:tcPr>
            <w:tcW w:w="1699" w:type="dxa"/>
            <w:hideMark/>
          </w:tcPr>
          <w:p w14:paraId="005AE1B5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LLG</w:t>
            </w:r>
          </w:p>
        </w:tc>
        <w:tc>
          <w:tcPr>
            <w:tcW w:w="2621" w:type="dxa"/>
            <w:hideMark/>
          </w:tcPr>
          <w:p w14:paraId="399194BA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10-100µl)</w:t>
            </w:r>
          </w:p>
        </w:tc>
        <w:tc>
          <w:tcPr>
            <w:tcW w:w="961" w:type="dxa"/>
            <w:hideMark/>
          </w:tcPr>
          <w:p w14:paraId="21037159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1C203A07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5AF29BA5" w14:textId="77777777" w:rsidTr="006014BF">
        <w:trPr>
          <w:trHeight w:val="528"/>
        </w:trPr>
        <w:tc>
          <w:tcPr>
            <w:tcW w:w="575" w:type="dxa"/>
            <w:hideMark/>
          </w:tcPr>
          <w:p w14:paraId="0357A4F3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38" w:type="dxa"/>
            <w:hideMark/>
          </w:tcPr>
          <w:p w14:paraId="545F9E1F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</w:t>
            </w:r>
            <w:proofErr w:type="spellEnd"/>
            <w:r w:rsidRPr="00FF5863">
              <w:rPr>
                <w:rFonts w:ascii="Times New Roman" w:hAnsi="Times New Roman" w:cs="Times New Roman"/>
              </w:rPr>
              <w:t>-Micropipette</w:t>
            </w:r>
          </w:p>
        </w:tc>
        <w:tc>
          <w:tcPr>
            <w:tcW w:w="1699" w:type="dxa"/>
            <w:hideMark/>
          </w:tcPr>
          <w:p w14:paraId="7341ECA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LLG</w:t>
            </w:r>
          </w:p>
        </w:tc>
        <w:tc>
          <w:tcPr>
            <w:tcW w:w="2621" w:type="dxa"/>
            <w:hideMark/>
          </w:tcPr>
          <w:p w14:paraId="43213B0E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6CE36751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6AFF8975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6CF96F79" w14:textId="77777777" w:rsidTr="006014BF">
        <w:trPr>
          <w:trHeight w:val="528"/>
        </w:trPr>
        <w:tc>
          <w:tcPr>
            <w:tcW w:w="575" w:type="dxa"/>
            <w:hideMark/>
          </w:tcPr>
          <w:p w14:paraId="2849E268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38" w:type="dxa"/>
            <w:hideMark/>
          </w:tcPr>
          <w:p w14:paraId="357F84F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Klipna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finnepippette</w:t>
            </w:r>
            <w:proofErr w:type="spellEnd"/>
          </w:p>
        </w:tc>
        <w:tc>
          <w:tcPr>
            <w:tcW w:w="1699" w:type="dxa"/>
            <w:hideMark/>
          </w:tcPr>
          <w:p w14:paraId="781D3273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Labsystems</w:t>
            </w:r>
            <w:proofErr w:type="spellEnd"/>
          </w:p>
        </w:tc>
        <w:tc>
          <w:tcPr>
            <w:tcW w:w="2621" w:type="dxa"/>
            <w:hideMark/>
          </w:tcPr>
          <w:p w14:paraId="1325587F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20-200µl)</w:t>
            </w:r>
          </w:p>
        </w:tc>
        <w:tc>
          <w:tcPr>
            <w:tcW w:w="961" w:type="dxa"/>
            <w:hideMark/>
          </w:tcPr>
          <w:p w14:paraId="1AC0B736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6E41597F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1281C512" w14:textId="77777777" w:rsidTr="001641E9">
        <w:trPr>
          <w:trHeight w:val="489"/>
        </w:trPr>
        <w:tc>
          <w:tcPr>
            <w:tcW w:w="575" w:type="dxa"/>
            <w:hideMark/>
          </w:tcPr>
          <w:p w14:paraId="38365E75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38" w:type="dxa"/>
            <w:hideMark/>
          </w:tcPr>
          <w:p w14:paraId="18D27EC1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pipeta-transferpette</w:t>
            </w:r>
            <w:proofErr w:type="spellEnd"/>
          </w:p>
        </w:tc>
        <w:tc>
          <w:tcPr>
            <w:tcW w:w="1699" w:type="dxa"/>
            <w:hideMark/>
          </w:tcPr>
          <w:p w14:paraId="5E557A31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103D9FF7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0,5-10µl)</w:t>
            </w:r>
          </w:p>
        </w:tc>
        <w:tc>
          <w:tcPr>
            <w:tcW w:w="961" w:type="dxa"/>
            <w:hideMark/>
          </w:tcPr>
          <w:p w14:paraId="272E8B5E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3FA5574F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5DB0F989" w14:textId="77777777" w:rsidTr="007B0811">
        <w:trPr>
          <w:trHeight w:val="577"/>
        </w:trPr>
        <w:tc>
          <w:tcPr>
            <w:tcW w:w="575" w:type="dxa"/>
            <w:hideMark/>
          </w:tcPr>
          <w:p w14:paraId="17720E78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38" w:type="dxa"/>
            <w:hideMark/>
          </w:tcPr>
          <w:p w14:paraId="0DA1DDA6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pipeta-transferpette</w:t>
            </w:r>
            <w:proofErr w:type="spellEnd"/>
          </w:p>
        </w:tc>
        <w:tc>
          <w:tcPr>
            <w:tcW w:w="1699" w:type="dxa"/>
            <w:hideMark/>
          </w:tcPr>
          <w:p w14:paraId="15C0EACB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24FC3E25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0,5-10µl)</w:t>
            </w:r>
          </w:p>
        </w:tc>
        <w:tc>
          <w:tcPr>
            <w:tcW w:w="961" w:type="dxa"/>
            <w:hideMark/>
          </w:tcPr>
          <w:p w14:paraId="7BE8E775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3104616D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0EAE860E" w14:textId="77777777" w:rsidTr="001641E9">
        <w:trPr>
          <w:trHeight w:val="558"/>
        </w:trPr>
        <w:tc>
          <w:tcPr>
            <w:tcW w:w="575" w:type="dxa"/>
            <w:hideMark/>
          </w:tcPr>
          <w:p w14:paraId="6961DE8C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38" w:type="dxa"/>
            <w:hideMark/>
          </w:tcPr>
          <w:p w14:paraId="6AA3A2A2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pipeta-transferpette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  <w:hideMark/>
          </w:tcPr>
          <w:p w14:paraId="22A311C5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64ED8223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0,5-10µl)</w:t>
            </w:r>
          </w:p>
        </w:tc>
        <w:tc>
          <w:tcPr>
            <w:tcW w:w="961" w:type="dxa"/>
            <w:hideMark/>
          </w:tcPr>
          <w:p w14:paraId="06A6752D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3AE9E783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01B583D3" w14:textId="77777777" w:rsidTr="001641E9">
        <w:trPr>
          <w:trHeight w:val="441"/>
        </w:trPr>
        <w:tc>
          <w:tcPr>
            <w:tcW w:w="575" w:type="dxa"/>
            <w:hideMark/>
          </w:tcPr>
          <w:p w14:paraId="5859831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038" w:type="dxa"/>
            <w:hideMark/>
          </w:tcPr>
          <w:p w14:paraId="7D07693D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pipita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F5863">
              <w:rPr>
                <w:rFonts w:ascii="Times New Roman" w:hAnsi="Times New Roman" w:cs="Times New Roman"/>
              </w:rPr>
              <w:t>Micropippette</w:t>
            </w:r>
            <w:proofErr w:type="spellEnd"/>
          </w:p>
        </w:tc>
        <w:tc>
          <w:tcPr>
            <w:tcW w:w="1699" w:type="dxa"/>
            <w:hideMark/>
          </w:tcPr>
          <w:p w14:paraId="205D3F79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LLG</w:t>
            </w:r>
          </w:p>
        </w:tc>
        <w:tc>
          <w:tcPr>
            <w:tcW w:w="2621" w:type="dxa"/>
            <w:hideMark/>
          </w:tcPr>
          <w:p w14:paraId="3458D79B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2-20µl)</w:t>
            </w:r>
          </w:p>
        </w:tc>
        <w:tc>
          <w:tcPr>
            <w:tcW w:w="961" w:type="dxa"/>
            <w:hideMark/>
          </w:tcPr>
          <w:p w14:paraId="4F541632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67E4618A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6CA3EBDF" w14:textId="77777777" w:rsidTr="001641E9">
        <w:trPr>
          <w:trHeight w:val="467"/>
        </w:trPr>
        <w:tc>
          <w:tcPr>
            <w:tcW w:w="575" w:type="dxa"/>
            <w:hideMark/>
          </w:tcPr>
          <w:p w14:paraId="2B8EF0D9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38" w:type="dxa"/>
            <w:hideMark/>
          </w:tcPr>
          <w:p w14:paraId="25BA7B58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pipeta-transferpette</w:t>
            </w:r>
            <w:proofErr w:type="spellEnd"/>
          </w:p>
        </w:tc>
        <w:tc>
          <w:tcPr>
            <w:tcW w:w="1699" w:type="dxa"/>
            <w:hideMark/>
          </w:tcPr>
          <w:p w14:paraId="7E1AA686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5F734E6D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10-100µl)</w:t>
            </w:r>
          </w:p>
        </w:tc>
        <w:tc>
          <w:tcPr>
            <w:tcW w:w="961" w:type="dxa"/>
            <w:hideMark/>
          </w:tcPr>
          <w:p w14:paraId="65948D3A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0EFADDEA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087D1590" w14:textId="77777777" w:rsidTr="001641E9">
        <w:trPr>
          <w:trHeight w:val="506"/>
        </w:trPr>
        <w:tc>
          <w:tcPr>
            <w:tcW w:w="575" w:type="dxa"/>
            <w:hideMark/>
          </w:tcPr>
          <w:p w14:paraId="679CCD82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38" w:type="dxa"/>
            <w:hideMark/>
          </w:tcPr>
          <w:p w14:paraId="0584EC0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pipeta-transferpette</w:t>
            </w:r>
            <w:proofErr w:type="spellEnd"/>
          </w:p>
        </w:tc>
        <w:tc>
          <w:tcPr>
            <w:tcW w:w="1699" w:type="dxa"/>
            <w:hideMark/>
          </w:tcPr>
          <w:p w14:paraId="5760001E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18F1597D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10-100µl)</w:t>
            </w:r>
          </w:p>
        </w:tc>
        <w:tc>
          <w:tcPr>
            <w:tcW w:w="961" w:type="dxa"/>
            <w:hideMark/>
          </w:tcPr>
          <w:p w14:paraId="7E02DB09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4E99E52D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4B597480" w14:textId="77777777" w:rsidTr="001641E9">
        <w:trPr>
          <w:trHeight w:val="547"/>
        </w:trPr>
        <w:tc>
          <w:tcPr>
            <w:tcW w:w="575" w:type="dxa"/>
            <w:hideMark/>
          </w:tcPr>
          <w:p w14:paraId="41B0EEEF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38" w:type="dxa"/>
            <w:hideMark/>
          </w:tcPr>
          <w:p w14:paraId="3BCB1FF4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pipeta-transferpette</w:t>
            </w:r>
            <w:proofErr w:type="spellEnd"/>
          </w:p>
        </w:tc>
        <w:tc>
          <w:tcPr>
            <w:tcW w:w="1699" w:type="dxa"/>
            <w:hideMark/>
          </w:tcPr>
          <w:p w14:paraId="7A959C9E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58A65674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10-100µl)</w:t>
            </w:r>
          </w:p>
        </w:tc>
        <w:tc>
          <w:tcPr>
            <w:tcW w:w="961" w:type="dxa"/>
            <w:hideMark/>
          </w:tcPr>
          <w:p w14:paraId="004F8021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04F31941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59D84FB4" w14:textId="77777777" w:rsidTr="001641E9">
        <w:trPr>
          <w:trHeight w:val="572"/>
        </w:trPr>
        <w:tc>
          <w:tcPr>
            <w:tcW w:w="575" w:type="dxa"/>
            <w:hideMark/>
          </w:tcPr>
          <w:p w14:paraId="41D73B2D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38" w:type="dxa"/>
            <w:hideMark/>
          </w:tcPr>
          <w:p w14:paraId="7905FDAB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pipita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F5863">
              <w:rPr>
                <w:rFonts w:ascii="Times New Roman" w:hAnsi="Times New Roman" w:cs="Times New Roman"/>
              </w:rPr>
              <w:t>Micropippette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  <w:hideMark/>
          </w:tcPr>
          <w:p w14:paraId="75E17E88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LLG</w:t>
            </w:r>
          </w:p>
        </w:tc>
        <w:tc>
          <w:tcPr>
            <w:tcW w:w="2621" w:type="dxa"/>
            <w:hideMark/>
          </w:tcPr>
          <w:p w14:paraId="66C01985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20-200µl)</w:t>
            </w:r>
          </w:p>
        </w:tc>
        <w:tc>
          <w:tcPr>
            <w:tcW w:w="961" w:type="dxa"/>
            <w:hideMark/>
          </w:tcPr>
          <w:p w14:paraId="729FF5BB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7DA2EEC8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4D039DDE" w14:textId="77777777" w:rsidTr="001641E9">
        <w:trPr>
          <w:trHeight w:val="457"/>
        </w:trPr>
        <w:tc>
          <w:tcPr>
            <w:tcW w:w="575" w:type="dxa"/>
            <w:hideMark/>
          </w:tcPr>
          <w:p w14:paraId="5A76991C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38" w:type="dxa"/>
            <w:hideMark/>
          </w:tcPr>
          <w:p w14:paraId="12DCB685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pipeta-transferpette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  <w:hideMark/>
          </w:tcPr>
          <w:p w14:paraId="3852BCA5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591BE5D9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1E4DA2DB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236D6A0D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1488EC6F" w14:textId="77777777" w:rsidTr="001641E9">
        <w:trPr>
          <w:trHeight w:val="482"/>
        </w:trPr>
        <w:tc>
          <w:tcPr>
            <w:tcW w:w="575" w:type="dxa"/>
            <w:hideMark/>
          </w:tcPr>
          <w:p w14:paraId="1ECC2C96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38" w:type="dxa"/>
            <w:hideMark/>
          </w:tcPr>
          <w:p w14:paraId="19D72F4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pipeta-transferpette</w:t>
            </w:r>
            <w:proofErr w:type="spellEnd"/>
          </w:p>
        </w:tc>
        <w:tc>
          <w:tcPr>
            <w:tcW w:w="1699" w:type="dxa"/>
            <w:hideMark/>
          </w:tcPr>
          <w:p w14:paraId="6F3DF795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374FF6D5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11BD0BD8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1C7C155E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662182EB" w14:textId="77777777" w:rsidTr="001641E9">
        <w:trPr>
          <w:trHeight w:val="509"/>
        </w:trPr>
        <w:tc>
          <w:tcPr>
            <w:tcW w:w="575" w:type="dxa"/>
            <w:hideMark/>
          </w:tcPr>
          <w:p w14:paraId="63E31C4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38" w:type="dxa"/>
            <w:hideMark/>
          </w:tcPr>
          <w:p w14:paraId="1AC1250B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Varijabilna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pipeta-transferpette</w:t>
            </w:r>
            <w:proofErr w:type="spellEnd"/>
          </w:p>
        </w:tc>
        <w:tc>
          <w:tcPr>
            <w:tcW w:w="1699" w:type="dxa"/>
            <w:hideMark/>
          </w:tcPr>
          <w:p w14:paraId="7EB6C885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Brand</w:t>
            </w:r>
          </w:p>
        </w:tc>
        <w:tc>
          <w:tcPr>
            <w:tcW w:w="2621" w:type="dxa"/>
            <w:hideMark/>
          </w:tcPr>
          <w:p w14:paraId="453798FE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17025;  (</w:t>
            </w:r>
            <w:proofErr w:type="gramEnd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100-1000µl)</w:t>
            </w:r>
          </w:p>
        </w:tc>
        <w:tc>
          <w:tcPr>
            <w:tcW w:w="961" w:type="dxa"/>
            <w:hideMark/>
          </w:tcPr>
          <w:p w14:paraId="00F519BA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55E892B1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</w:tr>
      <w:tr w:rsidR="006014BF" w:rsidRPr="00FF5863" w14:paraId="370EDC14" w14:textId="77777777" w:rsidTr="001641E9">
        <w:trPr>
          <w:trHeight w:val="549"/>
        </w:trPr>
        <w:tc>
          <w:tcPr>
            <w:tcW w:w="575" w:type="dxa"/>
            <w:hideMark/>
          </w:tcPr>
          <w:p w14:paraId="2EA86643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38" w:type="dxa"/>
            <w:hideMark/>
          </w:tcPr>
          <w:p w14:paraId="0D67D99B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Варијабилне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пипете</w:t>
            </w:r>
            <w:proofErr w:type="spellEnd"/>
          </w:p>
        </w:tc>
        <w:tc>
          <w:tcPr>
            <w:tcW w:w="1699" w:type="dxa"/>
            <w:hideMark/>
          </w:tcPr>
          <w:p w14:paraId="6413CACD" w14:textId="69AC8E81" w:rsidR="006014BF" w:rsidRPr="00D54CCF" w:rsidRDefault="006014BF" w:rsidP="00FF5863">
            <w:pPr>
              <w:rPr>
                <w:rFonts w:ascii="Times New Roman" w:hAnsi="Times New Roman" w:cs="Times New Roman"/>
                <w:lang w:val="sr-Cyrl-RS"/>
              </w:rPr>
            </w:pPr>
            <w:r w:rsidRPr="00FF5863">
              <w:rPr>
                <w:rFonts w:ascii="Times New Roman" w:hAnsi="Times New Roman" w:cs="Times New Roman"/>
              </w:rPr>
              <w:t> </w:t>
            </w:r>
            <w:r w:rsidR="00D54CCF">
              <w:rPr>
                <w:rFonts w:ascii="Times New Roman" w:hAnsi="Times New Roman" w:cs="Times New Roman"/>
                <w:lang w:val="sr-Cyrl-RS"/>
              </w:rPr>
              <w:t>*</w:t>
            </w:r>
          </w:p>
        </w:tc>
        <w:tc>
          <w:tcPr>
            <w:tcW w:w="2621" w:type="dxa"/>
            <w:hideMark/>
          </w:tcPr>
          <w:p w14:paraId="6657FCDA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</w:tc>
        <w:tc>
          <w:tcPr>
            <w:tcW w:w="961" w:type="dxa"/>
            <w:hideMark/>
          </w:tcPr>
          <w:p w14:paraId="588C23FD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134D973A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5</w:t>
            </w:r>
          </w:p>
        </w:tc>
      </w:tr>
      <w:tr w:rsidR="006014BF" w:rsidRPr="00FF5863" w14:paraId="252701EC" w14:textId="77777777" w:rsidTr="001641E9">
        <w:trPr>
          <w:trHeight w:val="588"/>
        </w:trPr>
        <w:tc>
          <w:tcPr>
            <w:tcW w:w="575" w:type="dxa"/>
            <w:hideMark/>
          </w:tcPr>
          <w:p w14:paraId="501DAE67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38" w:type="dxa"/>
            <w:hideMark/>
          </w:tcPr>
          <w:p w14:paraId="1DB875AB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proofErr w:type="spellStart"/>
            <w:r w:rsidRPr="00FF5863">
              <w:rPr>
                <w:rFonts w:ascii="Times New Roman" w:hAnsi="Times New Roman" w:cs="Times New Roman"/>
              </w:rPr>
              <w:t>Варијавилни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63">
              <w:rPr>
                <w:rFonts w:ascii="Times New Roman" w:hAnsi="Times New Roman" w:cs="Times New Roman"/>
              </w:rPr>
              <w:t>Диспензор</w:t>
            </w:r>
            <w:proofErr w:type="spellEnd"/>
            <w:r w:rsidRPr="00FF586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699" w:type="dxa"/>
            <w:hideMark/>
          </w:tcPr>
          <w:p w14:paraId="4886E934" w14:textId="1BE3C754" w:rsidR="006014BF" w:rsidRPr="00D54CCF" w:rsidRDefault="006014BF" w:rsidP="00FF5863">
            <w:pPr>
              <w:rPr>
                <w:rFonts w:ascii="Times New Roman" w:hAnsi="Times New Roman" w:cs="Times New Roman"/>
                <w:lang w:val="sr-Cyrl-RS"/>
              </w:rPr>
            </w:pPr>
            <w:r w:rsidRPr="00FF5863">
              <w:rPr>
                <w:rFonts w:ascii="Times New Roman" w:hAnsi="Times New Roman" w:cs="Times New Roman"/>
              </w:rPr>
              <w:t> </w:t>
            </w:r>
            <w:r w:rsidR="00D54CCF">
              <w:rPr>
                <w:rFonts w:ascii="Times New Roman" w:hAnsi="Times New Roman" w:cs="Times New Roman"/>
                <w:lang w:val="sr-Cyrl-RS"/>
              </w:rPr>
              <w:t>*</w:t>
            </w:r>
          </w:p>
        </w:tc>
        <w:tc>
          <w:tcPr>
            <w:tcW w:w="2621" w:type="dxa"/>
            <w:hideMark/>
          </w:tcPr>
          <w:p w14:paraId="7AAD3FB0" w14:textId="77777777" w:rsidR="006014BF" w:rsidRPr="00FF5863" w:rsidRDefault="006014BF" w:rsidP="00F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</w:tc>
        <w:tc>
          <w:tcPr>
            <w:tcW w:w="961" w:type="dxa"/>
            <w:hideMark/>
          </w:tcPr>
          <w:p w14:paraId="63712DEF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86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07FC125A" w14:textId="77777777" w:rsidR="006014BF" w:rsidRPr="00FF5863" w:rsidRDefault="006014BF" w:rsidP="006014BF">
            <w:pPr>
              <w:jc w:val="center"/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5</w:t>
            </w:r>
          </w:p>
        </w:tc>
      </w:tr>
    </w:tbl>
    <w:p w14:paraId="2B118C65" w14:textId="77777777" w:rsidR="00FF5863" w:rsidRDefault="00FF5863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3390823A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proofErr w:type="spellStart"/>
      <w:r w:rsidRPr="00262B1A">
        <w:rPr>
          <w:rFonts w:ascii="Times New Roman" w:hAnsi="Times New Roman" w:cs="Times New Roman"/>
          <w:lang w:val="sr-Cyrl-RS"/>
        </w:rPr>
        <w:t>следивост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01456" w14:textId="77777777" w:rsidR="00720415" w:rsidRDefault="00720415" w:rsidP="00720415">
      <w:pPr>
        <w:spacing w:after="0" w:line="240" w:lineRule="auto"/>
      </w:pPr>
      <w:r>
        <w:separator/>
      </w:r>
    </w:p>
  </w:endnote>
  <w:endnote w:type="continuationSeparator" w:id="0">
    <w:p w14:paraId="00BEB9CA" w14:textId="77777777" w:rsidR="00720415" w:rsidRDefault="00720415" w:rsidP="0072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97804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AE589F" w14:textId="6D0E8CFD" w:rsidR="00720415" w:rsidRDefault="007204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0EC85F" w14:textId="77777777" w:rsidR="00720415" w:rsidRDefault="00720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50ED9" w14:textId="77777777" w:rsidR="00720415" w:rsidRDefault="00720415" w:rsidP="00720415">
      <w:pPr>
        <w:spacing w:after="0" w:line="240" w:lineRule="auto"/>
      </w:pPr>
      <w:r>
        <w:separator/>
      </w:r>
    </w:p>
  </w:footnote>
  <w:footnote w:type="continuationSeparator" w:id="0">
    <w:p w14:paraId="0FCA9940" w14:textId="77777777" w:rsidR="00720415" w:rsidRDefault="00720415" w:rsidP="00720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9769A"/>
    <w:rsid w:val="001641E9"/>
    <w:rsid w:val="00262B1A"/>
    <w:rsid w:val="006014BF"/>
    <w:rsid w:val="00720415"/>
    <w:rsid w:val="007B0811"/>
    <w:rsid w:val="00D54CCF"/>
    <w:rsid w:val="00E3456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415"/>
  </w:style>
  <w:style w:type="paragraph" w:styleId="Footer">
    <w:name w:val="footer"/>
    <w:basedOn w:val="Normal"/>
    <w:link w:val="FooterChar"/>
    <w:uiPriority w:val="99"/>
    <w:unhideWhenUsed/>
    <w:rsid w:val="0072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dcterms:created xsi:type="dcterms:W3CDTF">2022-03-02T13:08:00Z</dcterms:created>
  <dcterms:modified xsi:type="dcterms:W3CDTF">2022-03-02T13:25:00Z</dcterms:modified>
</cp:coreProperties>
</file>