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596" w:rsidRPr="00882134" w:rsidRDefault="00896D59" w:rsidP="00B9140B">
      <w:pPr>
        <w:ind w:left="0"/>
        <w:rPr>
          <w:sz w:val="24"/>
          <w:szCs w:val="24"/>
          <w:lang w:val="sr-Cyrl-RS"/>
        </w:rPr>
      </w:pPr>
      <w:r w:rsidRPr="00531FFE">
        <w:rPr>
          <w:sz w:val="24"/>
          <w:szCs w:val="24"/>
        </w:rPr>
        <w:t>ЦЕНТАР ЗА ПРЕВЕНЦИЈУ И КОНТРОЛУ БОЛЕСТИ</w:t>
      </w:r>
      <w:r w:rsidR="00882134">
        <w:rPr>
          <w:sz w:val="24"/>
          <w:szCs w:val="24"/>
          <w:lang w:val="sr-Cyrl-RS"/>
        </w:rPr>
        <w:t xml:space="preserve"> –Анализа вакцинама превентабилних болести и обухвата вакцинације</w:t>
      </w:r>
    </w:p>
    <w:p w:rsidR="00882134" w:rsidRDefault="00882134" w:rsidP="0045100E">
      <w:pPr>
        <w:ind w:left="0" w:right="-85"/>
        <w:jc w:val="both"/>
        <w:rPr>
          <w:sz w:val="24"/>
          <w:szCs w:val="24"/>
          <w:lang w:val="sr-Latn-CS"/>
        </w:rPr>
      </w:pPr>
    </w:p>
    <w:p w:rsidR="0045100E" w:rsidRPr="000A0B54" w:rsidRDefault="0045100E" w:rsidP="0045100E">
      <w:pPr>
        <w:ind w:left="0" w:right="-85"/>
        <w:jc w:val="both"/>
        <w:rPr>
          <w:sz w:val="24"/>
          <w:szCs w:val="24"/>
          <w:lang w:val="sr-Latn-CS"/>
        </w:rPr>
      </w:pPr>
      <w:r w:rsidRPr="005F1122">
        <w:rPr>
          <w:sz w:val="24"/>
          <w:szCs w:val="24"/>
          <w:lang w:val="sr-Latn-CS"/>
        </w:rPr>
        <w:t xml:space="preserve">Анализирајући </w:t>
      </w:r>
      <w:r w:rsidRPr="005F1122">
        <w:rPr>
          <w:b/>
          <w:sz w:val="24"/>
          <w:szCs w:val="24"/>
          <w:lang w:val="sr-Latn-CS"/>
        </w:rPr>
        <w:t>вакцинама превентабилне болести</w:t>
      </w:r>
      <w:r w:rsidRPr="005F1122">
        <w:rPr>
          <w:sz w:val="24"/>
          <w:szCs w:val="24"/>
          <w:lang w:val="sr-Latn-CS"/>
        </w:rPr>
        <w:t xml:space="preserve"> у Јужнобанатском</w:t>
      </w:r>
      <w:r w:rsidRPr="006E57FB">
        <w:rPr>
          <w:color w:val="FF0000"/>
          <w:sz w:val="24"/>
          <w:szCs w:val="24"/>
          <w:lang w:val="sr-Latn-CS"/>
        </w:rPr>
        <w:t xml:space="preserve"> </w:t>
      </w:r>
      <w:r w:rsidRPr="000A0B54">
        <w:rPr>
          <w:sz w:val="24"/>
          <w:szCs w:val="24"/>
          <w:lang w:val="sr-Latn-CS"/>
        </w:rPr>
        <w:t xml:space="preserve">округу </w:t>
      </w:r>
      <w:r w:rsidRPr="000A0B54">
        <w:rPr>
          <w:sz w:val="24"/>
          <w:szCs w:val="24"/>
          <w:lang w:val="sr-Cyrl-CS"/>
        </w:rPr>
        <w:t xml:space="preserve">                                                                                                                    </w:t>
      </w:r>
      <w:r w:rsidRPr="000A0B54">
        <w:rPr>
          <w:b/>
          <w:sz w:val="24"/>
          <w:szCs w:val="24"/>
          <w:lang w:val="sr-Latn-CS"/>
        </w:rPr>
        <w:t>Дифтерија</w:t>
      </w:r>
      <w:r w:rsidRPr="000A0B54">
        <w:rPr>
          <w:sz w:val="24"/>
          <w:szCs w:val="24"/>
          <w:lang w:val="sr-Latn-CS"/>
        </w:rPr>
        <w:t xml:space="preserve"> је елиминисана, задњи случај обољења  од </w:t>
      </w:r>
      <w:r w:rsidRPr="000A0B54">
        <w:rPr>
          <w:b/>
          <w:sz w:val="24"/>
          <w:szCs w:val="24"/>
          <w:lang w:val="sr-Latn-CS"/>
        </w:rPr>
        <w:t xml:space="preserve">Тетануса </w:t>
      </w:r>
      <w:r w:rsidRPr="000A0B54">
        <w:rPr>
          <w:sz w:val="24"/>
          <w:szCs w:val="24"/>
          <w:lang w:val="sr-Latn-CS"/>
        </w:rPr>
        <w:t>новорођенчади забележен је 1974.</w:t>
      </w:r>
      <w:r w:rsidRPr="000A0B54">
        <w:rPr>
          <w:sz w:val="24"/>
          <w:szCs w:val="24"/>
          <w:lang w:val="sr-Cyrl-CS"/>
        </w:rPr>
        <w:t xml:space="preserve"> </w:t>
      </w:r>
      <w:r w:rsidRPr="000A0B54">
        <w:rPr>
          <w:sz w:val="24"/>
          <w:szCs w:val="24"/>
          <w:lang w:val="sr-Latn-CS"/>
        </w:rPr>
        <w:t>године и није регистрован ни један  случај Тетануса.</w:t>
      </w:r>
    </w:p>
    <w:p w:rsidR="0045100E" w:rsidRPr="000A0B54" w:rsidRDefault="0045100E" w:rsidP="0045100E">
      <w:pPr>
        <w:ind w:left="0" w:right="-85"/>
        <w:jc w:val="both"/>
        <w:rPr>
          <w:sz w:val="24"/>
          <w:szCs w:val="24"/>
          <w:lang w:val="sr-Latn-CS"/>
        </w:rPr>
      </w:pPr>
      <w:r w:rsidRPr="000A0B54">
        <w:rPr>
          <w:sz w:val="24"/>
          <w:szCs w:val="24"/>
          <w:lang w:val="sr-Latn-CS"/>
        </w:rPr>
        <w:t>Познато је да је Јужнобанатски округ  тетаногено подручје, а због развијености пољопривреде долази до великог броја повреда. У току 201</w:t>
      </w:r>
      <w:r>
        <w:rPr>
          <w:sz w:val="24"/>
          <w:szCs w:val="24"/>
        </w:rPr>
        <w:t>9</w:t>
      </w:r>
      <w:r w:rsidRPr="000A0B54">
        <w:rPr>
          <w:sz w:val="24"/>
          <w:szCs w:val="24"/>
          <w:lang w:val="sr-Latn-CS"/>
        </w:rPr>
        <w:t xml:space="preserve">. године је било </w:t>
      </w:r>
      <w:r>
        <w:rPr>
          <w:sz w:val="24"/>
          <w:szCs w:val="24"/>
        </w:rPr>
        <w:t>7804</w:t>
      </w:r>
      <w:r w:rsidRPr="00AE03E8">
        <w:rPr>
          <w:sz w:val="24"/>
          <w:szCs w:val="24"/>
        </w:rPr>
        <w:t xml:space="preserve"> </w:t>
      </w:r>
      <w:r w:rsidRPr="000A0B54">
        <w:rPr>
          <w:sz w:val="24"/>
          <w:szCs w:val="24"/>
          <w:lang w:val="sr-Latn-CS"/>
        </w:rPr>
        <w:t xml:space="preserve">повреда  за </w:t>
      </w:r>
      <w:r>
        <w:rPr>
          <w:sz w:val="24"/>
          <w:szCs w:val="24"/>
        </w:rPr>
        <w:t>12</w:t>
      </w:r>
      <w:r w:rsidRPr="000A0B54">
        <w:rPr>
          <w:sz w:val="24"/>
          <w:szCs w:val="24"/>
        </w:rPr>
        <w:t>%</w:t>
      </w:r>
      <w:r w:rsidRPr="000A0B54">
        <w:rPr>
          <w:sz w:val="24"/>
          <w:szCs w:val="24"/>
          <w:lang w:val="sr-Latn-CS"/>
        </w:rPr>
        <w:t xml:space="preserve"> повређених </w:t>
      </w:r>
      <w:r w:rsidRPr="000A0B54">
        <w:rPr>
          <w:sz w:val="24"/>
          <w:szCs w:val="24"/>
        </w:rPr>
        <w:t>мање</w:t>
      </w:r>
      <w:r w:rsidRPr="000A0B54">
        <w:rPr>
          <w:sz w:val="24"/>
          <w:szCs w:val="24"/>
          <w:lang w:val="sr-Latn-CS"/>
        </w:rPr>
        <w:t xml:space="preserve"> него 201</w:t>
      </w:r>
      <w:r>
        <w:rPr>
          <w:sz w:val="24"/>
          <w:szCs w:val="24"/>
        </w:rPr>
        <w:t>8</w:t>
      </w:r>
      <w:r w:rsidRPr="000A0B54">
        <w:rPr>
          <w:sz w:val="24"/>
          <w:szCs w:val="24"/>
          <w:lang w:val="sr-Latn-CS"/>
        </w:rPr>
        <w:t>. године (</w:t>
      </w:r>
      <w:r w:rsidRPr="00AE03E8">
        <w:rPr>
          <w:sz w:val="24"/>
          <w:szCs w:val="24"/>
        </w:rPr>
        <w:t>8898</w:t>
      </w:r>
      <w:r w:rsidRPr="000A0B54">
        <w:rPr>
          <w:sz w:val="24"/>
          <w:szCs w:val="24"/>
          <w:lang w:val="sr-Latn-CS"/>
        </w:rPr>
        <w:t xml:space="preserve">), од тога је </w:t>
      </w:r>
      <w:r>
        <w:rPr>
          <w:sz w:val="24"/>
          <w:szCs w:val="24"/>
        </w:rPr>
        <w:t>6718</w:t>
      </w:r>
      <w:r w:rsidRPr="000A0B54">
        <w:rPr>
          <w:sz w:val="24"/>
          <w:szCs w:val="24"/>
        </w:rPr>
        <w:t xml:space="preserve"> </w:t>
      </w:r>
      <w:r w:rsidRPr="000A0B54">
        <w:rPr>
          <w:sz w:val="24"/>
          <w:szCs w:val="24"/>
          <w:lang w:val="sr-Latn-CS"/>
        </w:rPr>
        <w:t xml:space="preserve">особа примило хумани имуноглобулин, дато је </w:t>
      </w:r>
      <w:r>
        <w:rPr>
          <w:sz w:val="24"/>
          <w:szCs w:val="24"/>
        </w:rPr>
        <w:t>15806</w:t>
      </w:r>
      <w:r w:rsidRPr="000A0B54">
        <w:rPr>
          <w:sz w:val="24"/>
          <w:szCs w:val="24"/>
          <w:lang w:val="sr-Latn-CS"/>
        </w:rPr>
        <w:t xml:space="preserve"> доз</w:t>
      </w:r>
      <w:r w:rsidRPr="000A0B54">
        <w:rPr>
          <w:sz w:val="24"/>
          <w:szCs w:val="24"/>
        </w:rPr>
        <w:t>е</w:t>
      </w:r>
      <w:r w:rsidRPr="000A0B54">
        <w:rPr>
          <w:sz w:val="24"/>
          <w:szCs w:val="24"/>
          <w:lang w:val="sr-Latn-CS"/>
        </w:rPr>
        <w:t xml:space="preserve"> вакцине против тетануса</w:t>
      </w:r>
      <w:r>
        <w:rPr>
          <w:sz w:val="24"/>
          <w:szCs w:val="24"/>
        </w:rPr>
        <w:t xml:space="preserve"> што је за 12% мање него 2018 (18082)</w:t>
      </w:r>
      <w:r w:rsidRPr="000A0B54">
        <w:rPr>
          <w:sz w:val="24"/>
          <w:szCs w:val="24"/>
          <w:lang w:val="sr-Latn-CS"/>
        </w:rPr>
        <w:t xml:space="preserve"> </w:t>
      </w:r>
      <w:r>
        <w:rPr>
          <w:sz w:val="24"/>
          <w:szCs w:val="24"/>
        </w:rPr>
        <w:t>а</w:t>
      </w:r>
      <w:r w:rsidRPr="000A0B54">
        <w:rPr>
          <w:sz w:val="24"/>
          <w:szCs w:val="24"/>
          <w:lang w:val="sr-Latn-CS"/>
        </w:rPr>
        <w:t xml:space="preserve">  </w:t>
      </w:r>
      <w:r>
        <w:rPr>
          <w:sz w:val="24"/>
          <w:szCs w:val="24"/>
        </w:rPr>
        <w:t xml:space="preserve">код 3657 </w:t>
      </w:r>
      <w:r w:rsidRPr="000A0B54">
        <w:rPr>
          <w:sz w:val="24"/>
          <w:szCs w:val="24"/>
          <w:lang w:val="sr-Latn-CS"/>
        </w:rPr>
        <w:t xml:space="preserve">лица је </w:t>
      </w:r>
      <w:r>
        <w:rPr>
          <w:sz w:val="24"/>
          <w:szCs w:val="24"/>
        </w:rPr>
        <w:t>апликовано три дозе вакцине и ХТИГ.</w:t>
      </w:r>
    </w:p>
    <w:p w:rsidR="0045100E" w:rsidRPr="007D7C4D" w:rsidRDefault="0045100E" w:rsidP="0045100E">
      <w:pPr>
        <w:ind w:left="0" w:right="-85"/>
        <w:jc w:val="both"/>
        <w:rPr>
          <w:sz w:val="24"/>
          <w:lang w:val="sr-Cyrl-CS"/>
        </w:rPr>
      </w:pPr>
      <w:r w:rsidRPr="00197AAA">
        <w:rPr>
          <w:b/>
          <w:sz w:val="24"/>
          <w:szCs w:val="24"/>
          <w:lang w:val="sr-Latn-CS"/>
        </w:rPr>
        <w:t>Велики кашаљ</w:t>
      </w:r>
      <w:r w:rsidRPr="00197AAA">
        <w:rPr>
          <w:sz w:val="24"/>
          <w:szCs w:val="24"/>
          <w:lang w:val="sr-Latn-CS"/>
        </w:rPr>
        <w:t xml:space="preserve"> који је </w:t>
      </w:r>
      <w:r>
        <w:rPr>
          <w:sz w:val="24"/>
          <w:szCs w:val="24"/>
        </w:rPr>
        <w:t xml:space="preserve">све до 2015. године </w:t>
      </w:r>
      <w:r w:rsidRPr="00197AAA">
        <w:rPr>
          <w:sz w:val="24"/>
          <w:szCs w:val="24"/>
          <w:lang w:val="sr-Latn-CS"/>
        </w:rPr>
        <w:t xml:space="preserve">био сведен на појединачна јављања, у </w:t>
      </w:r>
      <w:r w:rsidRPr="00197AAA">
        <w:rPr>
          <w:sz w:val="24"/>
          <w:szCs w:val="24"/>
          <w:lang w:val="sr-Cyrl-CS"/>
        </w:rPr>
        <w:t xml:space="preserve"> 2015. години имали смо 13 пријављених оболелих</w:t>
      </w:r>
      <w:r>
        <w:rPr>
          <w:sz w:val="24"/>
          <w:szCs w:val="24"/>
          <w:lang w:val="sr-Cyrl-CS"/>
        </w:rPr>
        <w:t>,  у 2016. пет, у  2017 два, а у 2019. години је било 8 што је скоро двоструко мање него 2018. године (13) и на петогодишњем је просеку посматрања (8,20)</w:t>
      </w:r>
      <w:r w:rsidRPr="00197AAA">
        <w:rPr>
          <w:sz w:val="24"/>
          <w:szCs w:val="24"/>
          <w:lang w:val="sr-Cyrl-CS"/>
        </w:rPr>
        <w:t xml:space="preserve">. Овакво </w:t>
      </w:r>
      <w:r>
        <w:rPr>
          <w:sz w:val="24"/>
          <w:szCs w:val="24"/>
          <w:lang w:val="sr-Cyrl-CS"/>
        </w:rPr>
        <w:t>повећање</w:t>
      </w:r>
      <w:r w:rsidRPr="00197AAA">
        <w:rPr>
          <w:sz w:val="24"/>
          <w:szCs w:val="24"/>
          <w:lang w:val="sr-Cyrl-CS"/>
        </w:rPr>
        <w:t xml:space="preserve"> броја оболелих од пертусиса се бележи у </w:t>
      </w:r>
      <w:r>
        <w:rPr>
          <w:sz w:val="24"/>
          <w:szCs w:val="24"/>
          <w:lang w:val="sr-Cyrl-CS"/>
        </w:rPr>
        <w:t xml:space="preserve">односу на </w:t>
      </w:r>
      <w:r w:rsidRPr="00197AAA">
        <w:rPr>
          <w:sz w:val="24"/>
          <w:szCs w:val="24"/>
          <w:lang w:val="sr-Cyrl-CS"/>
        </w:rPr>
        <w:t>201</w:t>
      </w:r>
      <w:r>
        <w:rPr>
          <w:sz w:val="24"/>
          <w:szCs w:val="24"/>
          <w:lang w:val="sr-Cyrl-CS"/>
        </w:rPr>
        <w:t>7</w:t>
      </w:r>
      <w:r w:rsidRPr="00197AAA">
        <w:rPr>
          <w:sz w:val="24"/>
          <w:szCs w:val="24"/>
          <w:lang w:val="sr-Cyrl-CS"/>
        </w:rPr>
        <w:t xml:space="preserve">. години </w:t>
      </w:r>
      <w:r>
        <w:rPr>
          <w:sz w:val="24"/>
          <w:szCs w:val="24"/>
          <w:lang w:val="sr-Cyrl-CS"/>
        </w:rPr>
        <w:t>зато што је у 2018. години било</w:t>
      </w:r>
      <w:r w:rsidRPr="00197AAA">
        <w:rPr>
          <w:sz w:val="24"/>
          <w:szCs w:val="24"/>
          <w:lang w:val="sr-Cyrl-CS"/>
        </w:rPr>
        <w:t xml:space="preserve"> пријав</w:t>
      </w:r>
      <w:r>
        <w:rPr>
          <w:sz w:val="24"/>
          <w:szCs w:val="24"/>
          <w:lang w:val="sr-Cyrl-CS"/>
        </w:rPr>
        <w:t>љено</w:t>
      </w:r>
      <w:r w:rsidRPr="00197AAA">
        <w:rPr>
          <w:sz w:val="24"/>
          <w:szCs w:val="24"/>
          <w:lang w:val="sr-Cyrl-CS"/>
        </w:rPr>
        <w:t xml:space="preserve"> </w:t>
      </w:r>
      <w:r>
        <w:rPr>
          <w:sz w:val="24"/>
          <w:szCs w:val="24"/>
          <w:lang w:val="sr-Cyrl-CS"/>
        </w:rPr>
        <w:t>породична епидемија</w:t>
      </w:r>
      <w:r w:rsidRPr="00610F0F">
        <w:rPr>
          <w:sz w:val="24"/>
          <w:szCs w:val="24"/>
          <w:lang w:val="sr-Cyrl-CS"/>
        </w:rPr>
        <w:t xml:space="preserve"> Пертусиса</w:t>
      </w:r>
      <w:r w:rsidRPr="00197AAA">
        <w:rPr>
          <w:sz w:val="24"/>
          <w:szCs w:val="24"/>
          <w:lang w:val="sr-Cyrl-CS"/>
        </w:rPr>
        <w:t xml:space="preserve"> </w:t>
      </w:r>
      <w:r w:rsidRPr="006B0349">
        <w:rPr>
          <w:sz w:val="24"/>
          <w:szCs w:val="24"/>
          <w:lang w:val="sr-Cyrl-CS"/>
        </w:rPr>
        <w:t xml:space="preserve">са </w:t>
      </w:r>
      <w:r>
        <w:rPr>
          <w:sz w:val="24"/>
          <w:szCs w:val="24"/>
          <w:lang w:val="sr-Cyrl-CS"/>
        </w:rPr>
        <w:t xml:space="preserve">три оболела као и након ендемизирања пертусиса на ЈБО и у Војводини, бољег клиничког </w:t>
      </w:r>
      <w:r w:rsidRPr="007D7C4D">
        <w:rPr>
          <w:sz w:val="24"/>
          <w:szCs w:val="24"/>
          <w:lang w:val="sr-Cyrl-CS"/>
        </w:rPr>
        <w:t xml:space="preserve">препознавања </w:t>
      </w:r>
      <w:r w:rsidRPr="007D7C4D">
        <w:rPr>
          <w:sz w:val="24"/>
          <w:szCs w:val="24"/>
        </w:rPr>
        <w:t>појединачних случајева од стране педијатра.</w:t>
      </w:r>
      <w:r w:rsidRPr="007D7C4D">
        <w:rPr>
          <w:sz w:val="24"/>
          <w:szCs w:val="24"/>
          <w:lang w:val="sr-Cyrl-CS"/>
        </w:rPr>
        <w:t xml:space="preserve"> Од тога лабораторијски су потвђена била 7 случаја пертусиса и 1 је пријављена на основу клиничке слике. Највише оболелих је било у добној групи од 10-14 година (4), затим пд 7-9 (2) и од 15-19 година једна пријава и од 30-39 година (1). Петоро је било потпуно вакцинисани за свој узраст, двоје непотпуно вакцинисани и један непознатог вакциналног статуса.   </w:t>
      </w:r>
    </w:p>
    <w:p w:rsidR="0045100E" w:rsidRPr="00D87B91" w:rsidRDefault="0045100E" w:rsidP="0045100E">
      <w:pPr>
        <w:ind w:left="0" w:right="-85"/>
        <w:jc w:val="both"/>
        <w:rPr>
          <w:iCs/>
          <w:sz w:val="24"/>
          <w:szCs w:val="24"/>
        </w:rPr>
      </w:pPr>
      <w:r w:rsidRPr="00204B10">
        <w:rPr>
          <w:sz w:val="24"/>
          <w:szCs w:val="24"/>
          <w:lang w:val="sr-Latn-CS"/>
        </w:rPr>
        <w:t xml:space="preserve">Захваљујући високом обухвату деце, вакцином против </w:t>
      </w:r>
      <w:r w:rsidRPr="00204B10">
        <w:rPr>
          <w:b/>
          <w:sz w:val="24"/>
          <w:szCs w:val="24"/>
          <w:lang w:val="sr-Latn-CS"/>
        </w:rPr>
        <w:t>дечје парализе</w:t>
      </w:r>
      <w:r w:rsidRPr="00204B10">
        <w:rPr>
          <w:sz w:val="24"/>
          <w:szCs w:val="24"/>
          <w:lang w:val="sr-Latn-CS"/>
        </w:rPr>
        <w:t xml:space="preserve"> од 1962.године није регистрован ниједан случај</w:t>
      </w:r>
      <w:r w:rsidRPr="00D87B91">
        <w:rPr>
          <w:sz w:val="24"/>
          <w:szCs w:val="24"/>
          <w:lang w:val="sr-Latn-CS"/>
        </w:rPr>
        <w:t xml:space="preserve"> овог обољења. Од априла 1998.године врши се активни надзор над акутним флакцидним парализама (АФП) и Полиомијелитисом.</w:t>
      </w:r>
      <w:r w:rsidRPr="00D87B91">
        <w:rPr>
          <w:iCs/>
          <w:sz w:val="24"/>
          <w:szCs w:val="24"/>
          <w:lang w:val="sr-Cyrl-CS"/>
        </w:rPr>
        <w:t xml:space="preserve"> И током 201</w:t>
      </w:r>
      <w:r>
        <w:rPr>
          <w:iCs/>
          <w:sz w:val="24"/>
          <w:szCs w:val="24"/>
          <w:lang w:val="sr-Cyrl-CS"/>
        </w:rPr>
        <w:t>9</w:t>
      </w:r>
      <w:r w:rsidRPr="00D87B91">
        <w:rPr>
          <w:iCs/>
          <w:sz w:val="24"/>
          <w:szCs w:val="24"/>
          <w:lang w:val="sr-Cyrl-CS"/>
        </w:rPr>
        <w:t>. године учествујемо у националним програмима: одржавање статуса земље без полиомијелитиса који спроводимо кроз надзор над акутном флакцидном парализом (АФП) према методологији СЗО на територији Јужнобанатског округа, као и у елиминацији тетануса новорођенчади, аутохтоних малих богиња, као и превенцији конгениталног рубела синдрома, према методологији СЗО.</w:t>
      </w:r>
      <w:r w:rsidRPr="00D87B91">
        <w:rPr>
          <w:iCs/>
          <w:sz w:val="24"/>
          <w:szCs w:val="24"/>
        </w:rPr>
        <w:t xml:space="preserve"> </w:t>
      </w:r>
      <w:r w:rsidRPr="00D87B91">
        <w:rPr>
          <w:sz w:val="24"/>
          <w:szCs w:val="24"/>
          <w:lang w:val="sr-Latn-CS"/>
        </w:rPr>
        <w:t xml:space="preserve"> </w:t>
      </w:r>
      <w:r w:rsidRPr="00D87B91">
        <w:rPr>
          <w:sz w:val="24"/>
          <w:szCs w:val="24"/>
          <w:lang w:val="sr-Cyrl-CS"/>
        </w:rPr>
        <w:t>У 201</w:t>
      </w:r>
      <w:r>
        <w:rPr>
          <w:sz w:val="24"/>
          <w:szCs w:val="24"/>
          <w:lang w:val="sr-Cyrl-CS"/>
        </w:rPr>
        <w:t xml:space="preserve">1. години, </w:t>
      </w:r>
      <w:r w:rsidRPr="00D87B91">
        <w:rPr>
          <w:sz w:val="24"/>
          <w:szCs w:val="24"/>
          <w:lang w:val="sr-Cyrl-CS"/>
        </w:rPr>
        <w:t xml:space="preserve"> </w:t>
      </w:r>
      <w:r w:rsidRPr="00D87B91">
        <w:rPr>
          <w:sz w:val="24"/>
          <w:szCs w:val="24"/>
          <w:lang w:val="sr-Latn-CS"/>
        </w:rPr>
        <w:t>201</w:t>
      </w:r>
      <w:r>
        <w:rPr>
          <w:sz w:val="24"/>
          <w:szCs w:val="24"/>
        </w:rPr>
        <w:t>2</w:t>
      </w:r>
      <w:r w:rsidRPr="00D87B91">
        <w:rPr>
          <w:sz w:val="24"/>
          <w:szCs w:val="24"/>
          <w:lang w:val="sr-Latn-CS"/>
        </w:rPr>
        <w:t>.</w:t>
      </w:r>
      <w:r>
        <w:rPr>
          <w:sz w:val="24"/>
          <w:szCs w:val="24"/>
        </w:rPr>
        <w:t>,</w:t>
      </w:r>
      <w:r w:rsidRPr="00D87B91">
        <w:rPr>
          <w:sz w:val="24"/>
          <w:szCs w:val="24"/>
          <w:lang w:val="sr-Cyrl-CS"/>
        </w:rPr>
        <w:t xml:space="preserve"> </w:t>
      </w:r>
      <w:r w:rsidRPr="00D87B91">
        <w:rPr>
          <w:sz w:val="24"/>
          <w:szCs w:val="24"/>
          <w:lang w:val="sr-Latn-CS"/>
        </w:rPr>
        <w:t>201</w:t>
      </w:r>
      <w:r>
        <w:rPr>
          <w:sz w:val="24"/>
          <w:szCs w:val="24"/>
        </w:rPr>
        <w:t>3</w:t>
      </w:r>
      <w:r>
        <w:rPr>
          <w:sz w:val="24"/>
          <w:szCs w:val="24"/>
          <w:lang w:val="sr-Latn-CS"/>
        </w:rPr>
        <w:t>.</w:t>
      </w:r>
      <w:r>
        <w:rPr>
          <w:sz w:val="24"/>
          <w:szCs w:val="24"/>
        </w:rPr>
        <w:t>,</w:t>
      </w:r>
      <w:r>
        <w:rPr>
          <w:sz w:val="24"/>
          <w:szCs w:val="24"/>
          <w:lang w:val="sr-Latn-CS"/>
        </w:rPr>
        <w:t xml:space="preserve"> </w:t>
      </w:r>
      <w:r w:rsidRPr="00D87B91">
        <w:rPr>
          <w:sz w:val="24"/>
          <w:szCs w:val="24"/>
          <w:lang w:val="sr-Latn-CS"/>
        </w:rPr>
        <w:t>201</w:t>
      </w:r>
      <w:r>
        <w:rPr>
          <w:sz w:val="24"/>
          <w:szCs w:val="24"/>
        </w:rPr>
        <w:t>5</w:t>
      </w:r>
      <w:r w:rsidRPr="00D87B91">
        <w:rPr>
          <w:sz w:val="24"/>
          <w:szCs w:val="24"/>
          <w:lang w:val="sr-Latn-CS"/>
        </w:rPr>
        <w:t>.</w:t>
      </w:r>
      <w:r>
        <w:rPr>
          <w:sz w:val="24"/>
          <w:szCs w:val="24"/>
        </w:rPr>
        <w:t xml:space="preserve"> и 2017.</w:t>
      </w:r>
      <w:r w:rsidRPr="00D87B91">
        <w:rPr>
          <w:sz w:val="24"/>
          <w:szCs w:val="24"/>
          <w:lang w:val="sr-Latn-CS"/>
        </w:rPr>
        <w:t xml:space="preserve"> години нисмо имали ни једну сумњу на АФП</w:t>
      </w:r>
      <w:r w:rsidRPr="00D87B91">
        <w:rPr>
          <w:sz w:val="24"/>
          <w:szCs w:val="24"/>
          <w:lang w:val="sr-Cyrl-CS"/>
        </w:rPr>
        <w:t xml:space="preserve">, </w:t>
      </w:r>
      <w:r>
        <w:rPr>
          <w:sz w:val="24"/>
          <w:szCs w:val="24"/>
          <w:lang w:val="sr-Cyrl-CS"/>
        </w:rPr>
        <w:t>у</w:t>
      </w:r>
      <w:r w:rsidRPr="00D87B91">
        <w:rPr>
          <w:sz w:val="24"/>
          <w:szCs w:val="24"/>
          <w:lang w:val="sr-Cyrl-CS"/>
        </w:rPr>
        <w:t xml:space="preserve"> 2014. године смо имали једну пријављену сумњ</w:t>
      </w:r>
      <w:r>
        <w:rPr>
          <w:sz w:val="24"/>
          <w:szCs w:val="24"/>
          <w:lang w:val="sr-Cyrl-CS"/>
        </w:rPr>
        <w:t>у на АФП, која је била негативна, као и 2016. године када смо имали</w:t>
      </w:r>
      <w:r w:rsidRPr="005936CF">
        <w:rPr>
          <w:sz w:val="24"/>
          <w:szCs w:val="24"/>
          <w:lang w:val="sr-Cyrl-CS"/>
        </w:rPr>
        <w:t xml:space="preserve"> </w:t>
      </w:r>
      <w:r w:rsidRPr="00D87B91">
        <w:rPr>
          <w:sz w:val="24"/>
          <w:szCs w:val="24"/>
          <w:lang w:val="sr-Cyrl-CS"/>
        </w:rPr>
        <w:t>пријављену сумњ</w:t>
      </w:r>
      <w:r>
        <w:rPr>
          <w:sz w:val="24"/>
          <w:szCs w:val="24"/>
          <w:lang w:val="sr-Cyrl-CS"/>
        </w:rPr>
        <w:t>у на АФП која је стављена под активни надзор и била је негативна, док у 2019. години као ни 2018. није било сумњи.</w:t>
      </w:r>
    </w:p>
    <w:p w:rsidR="0045100E" w:rsidRDefault="0045100E" w:rsidP="0045100E">
      <w:pPr>
        <w:ind w:left="0" w:right="-85"/>
        <w:jc w:val="both"/>
        <w:rPr>
          <w:sz w:val="24"/>
          <w:szCs w:val="24"/>
        </w:rPr>
      </w:pPr>
      <w:r w:rsidRPr="001C775E">
        <w:rPr>
          <w:sz w:val="24"/>
          <w:szCs w:val="24"/>
          <w:lang w:val="sr-Latn-CS"/>
        </w:rPr>
        <w:t>У Јужнобанатск</w:t>
      </w:r>
      <w:r w:rsidRPr="001C775E">
        <w:rPr>
          <w:sz w:val="24"/>
          <w:szCs w:val="24"/>
        </w:rPr>
        <w:t>ом</w:t>
      </w:r>
      <w:r w:rsidRPr="001C775E">
        <w:rPr>
          <w:sz w:val="24"/>
          <w:szCs w:val="24"/>
          <w:lang w:val="sr-Latn-CS"/>
        </w:rPr>
        <w:t xml:space="preserve"> округу</w:t>
      </w:r>
      <w:r w:rsidRPr="001C775E">
        <w:rPr>
          <w:sz w:val="24"/>
          <w:szCs w:val="24"/>
        </w:rPr>
        <w:t xml:space="preserve"> 2019. години обухват вакцином против дечије парализе био је: </w:t>
      </w:r>
      <w:r w:rsidRPr="003E37FD">
        <w:rPr>
          <w:sz w:val="24"/>
          <w:szCs w:val="24"/>
          <w:lang w:val="it-IT"/>
        </w:rPr>
        <w:t>Д</w:t>
      </w:r>
      <w:r w:rsidRPr="003E37FD">
        <w:rPr>
          <w:sz w:val="24"/>
          <w:szCs w:val="24"/>
        </w:rPr>
        <w:t>ТаП-ИПВХиБ</w:t>
      </w:r>
      <w:r>
        <w:rPr>
          <w:sz w:val="24"/>
          <w:szCs w:val="24"/>
        </w:rPr>
        <w:t xml:space="preserve">  в</w:t>
      </w:r>
      <w:r w:rsidRPr="004A6FB4">
        <w:rPr>
          <w:sz w:val="24"/>
          <w:szCs w:val="24"/>
          <w:lang w:val="it-IT"/>
        </w:rPr>
        <w:t>акцинација</w:t>
      </w:r>
      <w:r>
        <w:rPr>
          <w:sz w:val="24"/>
          <w:szCs w:val="24"/>
        </w:rPr>
        <w:t xml:space="preserve"> 96,85%,</w:t>
      </w:r>
      <w:r w:rsidRPr="004A6FB4">
        <w:rPr>
          <w:sz w:val="24"/>
          <w:szCs w:val="24"/>
          <w:lang w:val="sr-Latn-CS"/>
        </w:rPr>
        <w:t xml:space="preserve"> </w:t>
      </w:r>
      <w:r>
        <w:rPr>
          <w:sz w:val="24"/>
          <w:szCs w:val="24"/>
        </w:rPr>
        <w:t>ревакцинација</w:t>
      </w:r>
      <w:r w:rsidRPr="00877F7F">
        <w:rPr>
          <w:sz w:val="24"/>
          <w:szCs w:val="24"/>
          <w:lang w:val="it-IT"/>
        </w:rPr>
        <w:t xml:space="preserve"> </w:t>
      </w:r>
      <w:r w:rsidRPr="004A6FB4">
        <w:rPr>
          <w:sz w:val="24"/>
          <w:szCs w:val="24"/>
          <w:lang w:val="it-IT"/>
        </w:rPr>
        <w:t>у</w:t>
      </w:r>
      <w:r w:rsidRPr="004A6FB4">
        <w:rPr>
          <w:sz w:val="24"/>
          <w:szCs w:val="24"/>
          <w:lang w:val="sr-Latn-CS"/>
        </w:rPr>
        <w:t xml:space="preserve"> </w:t>
      </w:r>
      <w:r>
        <w:rPr>
          <w:sz w:val="24"/>
          <w:szCs w:val="24"/>
        </w:rPr>
        <w:t>2. години 92,94% у  7. години бОПВ 97,81%, у 14</w:t>
      </w:r>
      <w:r w:rsidRPr="004A6FB4">
        <w:rPr>
          <w:sz w:val="24"/>
          <w:szCs w:val="24"/>
          <w:lang w:val="sr-Latn-CS"/>
        </w:rPr>
        <w:t xml:space="preserve">. </w:t>
      </w:r>
      <w:r w:rsidRPr="004A6FB4">
        <w:rPr>
          <w:sz w:val="24"/>
          <w:szCs w:val="24"/>
          <w:lang w:val="it-IT"/>
        </w:rPr>
        <w:t>години</w:t>
      </w:r>
      <w:r w:rsidRPr="004A6FB4">
        <w:rPr>
          <w:sz w:val="24"/>
          <w:szCs w:val="24"/>
          <w:lang w:val="sr-Latn-CS"/>
        </w:rPr>
        <w:t xml:space="preserve"> </w:t>
      </w:r>
      <w:r>
        <w:rPr>
          <w:sz w:val="24"/>
          <w:szCs w:val="24"/>
        </w:rPr>
        <w:t>бОПВ  99,41</w:t>
      </w:r>
      <w:r w:rsidRPr="004A6FB4">
        <w:rPr>
          <w:sz w:val="24"/>
          <w:szCs w:val="24"/>
          <w:lang w:val="sr-Latn-CS"/>
        </w:rPr>
        <w:t>%;</w:t>
      </w:r>
    </w:p>
    <w:p w:rsidR="0045100E" w:rsidRPr="00301254" w:rsidRDefault="0045100E" w:rsidP="0045100E">
      <w:pPr>
        <w:ind w:left="0" w:right="-85"/>
        <w:jc w:val="both"/>
        <w:rPr>
          <w:sz w:val="24"/>
          <w:szCs w:val="24"/>
          <w:lang w:val="sr-Cyrl-CS"/>
        </w:rPr>
      </w:pPr>
      <w:r w:rsidRPr="00DA1667">
        <w:rPr>
          <w:sz w:val="24"/>
          <w:szCs w:val="24"/>
          <w:lang w:val="sr-Latn-CS"/>
        </w:rPr>
        <w:t xml:space="preserve"> Од 1995. године </w:t>
      </w:r>
      <w:r w:rsidRPr="00DA1667">
        <w:rPr>
          <w:sz w:val="24"/>
          <w:szCs w:val="24"/>
          <w:lang w:val="sr-Cyrl-CS"/>
        </w:rPr>
        <w:t>до 201</w:t>
      </w:r>
      <w:r>
        <w:rPr>
          <w:sz w:val="24"/>
          <w:szCs w:val="24"/>
          <w:lang w:val="sr-Cyrl-CS"/>
        </w:rPr>
        <w:t>3.</w:t>
      </w:r>
      <w:r w:rsidRPr="00DA1667">
        <w:rPr>
          <w:sz w:val="24"/>
          <w:szCs w:val="24"/>
          <w:lang w:val="sr-Cyrl-CS"/>
        </w:rPr>
        <w:t xml:space="preserve"> године </w:t>
      </w:r>
      <w:r w:rsidRPr="00DA1667">
        <w:rPr>
          <w:sz w:val="24"/>
          <w:szCs w:val="24"/>
          <w:lang w:val="sr-Latn-CS"/>
        </w:rPr>
        <w:t xml:space="preserve">у Јужнобанатском округу </w:t>
      </w:r>
      <w:r>
        <w:rPr>
          <w:sz w:val="24"/>
          <w:szCs w:val="24"/>
        </w:rPr>
        <w:t xml:space="preserve">се </w:t>
      </w:r>
      <w:r w:rsidRPr="00DA1667">
        <w:rPr>
          <w:sz w:val="24"/>
          <w:szCs w:val="24"/>
          <w:lang w:val="sr-Latn-CS"/>
        </w:rPr>
        <w:t xml:space="preserve">не региструје ни један пријављен случај оболења од </w:t>
      </w:r>
      <w:r w:rsidRPr="00517E3A">
        <w:rPr>
          <w:b/>
          <w:sz w:val="24"/>
          <w:szCs w:val="24"/>
          <w:lang w:val="sr-Latn-CS"/>
        </w:rPr>
        <w:t>морбила</w:t>
      </w:r>
      <w:r w:rsidRPr="00DA1667">
        <w:rPr>
          <w:sz w:val="24"/>
          <w:szCs w:val="24"/>
          <w:lang w:val="sr-Latn-CS"/>
        </w:rPr>
        <w:t xml:space="preserve">. </w:t>
      </w:r>
    </w:p>
    <w:p w:rsidR="0045100E" w:rsidRPr="00863B4A" w:rsidRDefault="0045100E" w:rsidP="0045100E">
      <w:pPr>
        <w:ind w:left="0" w:right="-85"/>
        <w:jc w:val="both"/>
        <w:rPr>
          <w:sz w:val="24"/>
          <w:szCs w:val="24"/>
          <w:lang w:val="sr-Cyrl-CS"/>
        </w:rPr>
      </w:pPr>
      <w:r w:rsidRPr="00301254">
        <w:rPr>
          <w:sz w:val="24"/>
          <w:szCs w:val="24"/>
          <w:lang w:val="sr-Cyrl-CS"/>
        </w:rPr>
        <w:t xml:space="preserve">Како је </w:t>
      </w:r>
      <w:r w:rsidRPr="00301254">
        <w:rPr>
          <w:sz w:val="24"/>
          <w:szCs w:val="24"/>
          <w:lang w:val="sr-Latn-CS"/>
        </w:rPr>
        <w:t xml:space="preserve">12.12.2014. </w:t>
      </w:r>
      <w:r w:rsidRPr="00301254">
        <w:rPr>
          <w:sz w:val="24"/>
          <w:szCs w:val="24"/>
          <w:lang w:val="sr-Cyrl-CS"/>
        </w:rPr>
        <w:t xml:space="preserve">потврђен један случај морбила у Вршцу, одрађен је пооштрен надзор </w:t>
      </w:r>
      <w:r>
        <w:rPr>
          <w:sz w:val="24"/>
          <w:szCs w:val="24"/>
          <w:lang w:val="sr-Cyrl-CS"/>
        </w:rPr>
        <w:t>исте</w:t>
      </w:r>
      <w:r w:rsidRPr="00301254">
        <w:rPr>
          <w:sz w:val="24"/>
          <w:szCs w:val="24"/>
          <w:lang w:val="sr-Latn-CS"/>
        </w:rPr>
        <w:t xml:space="preserve"> године</w:t>
      </w:r>
      <w:r w:rsidRPr="00301254">
        <w:rPr>
          <w:sz w:val="24"/>
          <w:szCs w:val="24"/>
          <w:lang w:val="sr-Cyrl-CS"/>
        </w:rPr>
        <w:t xml:space="preserve"> у ДЗ Вршац и Инфективно оделење ОБ Вршац који се спровод</w:t>
      </w:r>
      <w:r>
        <w:rPr>
          <w:sz w:val="24"/>
          <w:szCs w:val="24"/>
          <w:lang w:val="sr-Cyrl-CS"/>
        </w:rPr>
        <w:t>ио и у 2015. години уз нулто дне</w:t>
      </w:r>
      <w:r w:rsidRPr="00301254">
        <w:rPr>
          <w:sz w:val="24"/>
          <w:szCs w:val="24"/>
          <w:lang w:val="sr-Cyrl-CS"/>
        </w:rPr>
        <w:t>вно извештавање до краја Маја месеца</w:t>
      </w:r>
      <w:r>
        <w:rPr>
          <w:sz w:val="24"/>
          <w:szCs w:val="24"/>
          <w:lang w:val="sr-Cyrl-CS"/>
        </w:rPr>
        <w:t xml:space="preserve"> 2015. године</w:t>
      </w:r>
      <w:r w:rsidRPr="00301254">
        <w:rPr>
          <w:sz w:val="24"/>
          <w:szCs w:val="24"/>
          <w:lang w:val="sr-Cyrl-CS"/>
        </w:rPr>
        <w:t>.</w:t>
      </w:r>
      <w:r w:rsidRPr="004D4D56">
        <w:rPr>
          <w:sz w:val="24"/>
          <w:szCs w:val="24"/>
          <w:lang w:val="sr-Cyrl-CS"/>
        </w:rPr>
        <w:t xml:space="preserve"> </w:t>
      </w:r>
      <w:r>
        <w:rPr>
          <w:sz w:val="24"/>
          <w:szCs w:val="24"/>
          <w:lang w:val="sr-Cyrl-CS"/>
        </w:rPr>
        <w:t xml:space="preserve">Због </w:t>
      </w:r>
      <w:r w:rsidRPr="00301254">
        <w:rPr>
          <w:sz w:val="24"/>
          <w:szCs w:val="24"/>
          <w:lang w:val="sr-Cyrl-CS"/>
        </w:rPr>
        <w:t>новонаста</w:t>
      </w:r>
      <w:r>
        <w:rPr>
          <w:sz w:val="24"/>
          <w:szCs w:val="24"/>
          <w:lang w:val="sr-Cyrl-CS"/>
        </w:rPr>
        <w:t xml:space="preserve">ле неповољне </w:t>
      </w:r>
      <w:r w:rsidRPr="00301254">
        <w:rPr>
          <w:sz w:val="24"/>
          <w:szCs w:val="24"/>
          <w:lang w:val="sr-Cyrl-CS"/>
        </w:rPr>
        <w:t>епидемиолошк</w:t>
      </w:r>
      <w:r>
        <w:rPr>
          <w:sz w:val="24"/>
          <w:szCs w:val="24"/>
          <w:lang w:val="sr-Cyrl-CS"/>
        </w:rPr>
        <w:t>е</w:t>
      </w:r>
      <w:r w:rsidRPr="00301254">
        <w:rPr>
          <w:sz w:val="24"/>
          <w:szCs w:val="24"/>
          <w:lang w:val="sr-Cyrl-CS"/>
        </w:rPr>
        <w:t xml:space="preserve"> ситуацији по питању морбила</w:t>
      </w:r>
      <w:r w:rsidRPr="004D4D56">
        <w:rPr>
          <w:sz w:val="24"/>
          <w:szCs w:val="24"/>
          <w:lang w:val="sr-Cyrl-CS"/>
        </w:rPr>
        <w:t xml:space="preserve"> </w:t>
      </w:r>
      <w:r w:rsidRPr="00301254">
        <w:rPr>
          <w:sz w:val="24"/>
          <w:szCs w:val="24"/>
          <w:lang w:val="sr-Cyrl-CS"/>
        </w:rPr>
        <w:t xml:space="preserve">у </w:t>
      </w:r>
      <w:r>
        <w:rPr>
          <w:sz w:val="24"/>
          <w:szCs w:val="24"/>
          <w:lang w:val="sr-Cyrl-CS"/>
        </w:rPr>
        <w:t>Србији од 2016 и 2017. године,</w:t>
      </w:r>
      <w:r w:rsidRPr="004D4D56">
        <w:rPr>
          <w:sz w:val="24"/>
          <w:szCs w:val="24"/>
          <w:lang w:val="sr-Cyrl-CS"/>
        </w:rPr>
        <w:t xml:space="preserve"> </w:t>
      </w:r>
      <w:r>
        <w:rPr>
          <w:sz w:val="24"/>
          <w:szCs w:val="24"/>
          <w:lang w:val="sr-Cyrl-CS"/>
        </w:rPr>
        <w:t>п</w:t>
      </w:r>
      <w:r w:rsidRPr="00301254">
        <w:rPr>
          <w:sz w:val="24"/>
          <w:szCs w:val="24"/>
          <w:lang w:val="sr-Cyrl-CS"/>
        </w:rPr>
        <w:t xml:space="preserve">рослеђиване су информације </w:t>
      </w:r>
      <w:r>
        <w:rPr>
          <w:sz w:val="24"/>
          <w:szCs w:val="24"/>
          <w:lang w:val="sr-Cyrl-CS"/>
        </w:rPr>
        <w:t xml:space="preserve">са педложеним мерама </w:t>
      </w:r>
      <w:r w:rsidRPr="00301254">
        <w:rPr>
          <w:sz w:val="24"/>
          <w:szCs w:val="24"/>
          <w:lang w:val="sr-Cyrl-CS"/>
        </w:rPr>
        <w:t>Надзорним јединицама домовима здравља ЈБО, ОБ Панчево, ОБ Вршац и Сектору за санитарни надзор</w:t>
      </w:r>
      <w:r w:rsidRPr="004D4D56">
        <w:rPr>
          <w:sz w:val="24"/>
          <w:szCs w:val="24"/>
          <w:lang w:val="sr-Cyrl-CS"/>
        </w:rPr>
        <w:t xml:space="preserve"> </w:t>
      </w:r>
      <w:r>
        <w:rPr>
          <w:sz w:val="24"/>
          <w:szCs w:val="24"/>
          <w:lang w:val="sr-Cyrl-CS"/>
        </w:rPr>
        <w:t xml:space="preserve">и </w:t>
      </w:r>
      <w:r w:rsidRPr="00301254">
        <w:rPr>
          <w:sz w:val="24"/>
          <w:szCs w:val="24"/>
          <w:lang w:val="sr-Cyrl-CS"/>
        </w:rPr>
        <w:t>у 201</w:t>
      </w:r>
      <w:r>
        <w:rPr>
          <w:sz w:val="24"/>
          <w:szCs w:val="24"/>
          <w:lang w:val="sr-Cyrl-CS"/>
        </w:rPr>
        <w:t>8. години.</w:t>
      </w:r>
      <w:r w:rsidRPr="00301254">
        <w:rPr>
          <w:sz w:val="24"/>
          <w:szCs w:val="24"/>
          <w:lang w:val="sr-Cyrl-CS"/>
        </w:rPr>
        <w:t xml:space="preserve"> </w:t>
      </w:r>
      <w:r w:rsidRPr="00301254">
        <w:rPr>
          <w:sz w:val="24"/>
          <w:szCs w:val="24"/>
          <w:lang w:val="sr-Latn-CS"/>
        </w:rPr>
        <w:t>У</w:t>
      </w:r>
      <w:r w:rsidRPr="00301254">
        <w:rPr>
          <w:sz w:val="24"/>
          <w:szCs w:val="24"/>
          <w:lang w:val="sr-Cyrl-CS"/>
        </w:rPr>
        <w:t xml:space="preserve">видом у протоколе </w:t>
      </w:r>
      <w:r>
        <w:rPr>
          <w:sz w:val="24"/>
          <w:szCs w:val="24"/>
          <w:lang w:val="sr-Cyrl-CS"/>
        </w:rPr>
        <w:t xml:space="preserve">2019. године, </w:t>
      </w:r>
      <w:r w:rsidRPr="00301254">
        <w:rPr>
          <w:sz w:val="24"/>
          <w:szCs w:val="24"/>
          <w:lang w:val="sr-Cyrl-CS"/>
        </w:rPr>
        <w:t>утврђ</w:t>
      </w:r>
      <w:r w:rsidRPr="00301254">
        <w:rPr>
          <w:sz w:val="24"/>
          <w:szCs w:val="24"/>
          <w:lang w:val="sr-Latn-CS"/>
        </w:rPr>
        <w:t>ено је</w:t>
      </w:r>
      <w:r w:rsidRPr="00301254">
        <w:rPr>
          <w:sz w:val="24"/>
          <w:szCs w:val="24"/>
          <w:lang w:val="sr-Cyrl-CS"/>
        </w:rPr>
        <w:t xml:space="preserve"> </w:t>
      </w:r>
      <w:r w:rsidRPr="00301254">
        <w:rPr>
          <w:sz w:val="24"/>
          <w:szCs w:val="24"/>
          <w:lang w:val="sr-Latn-CS"/>
        </w:rPr>
        <w:t xml:space="preserve">да није регистровано </w:t>
      </w:r>
      <w:r w:rsidRPr="00301254">
        <w:rPr>
          <w:sz w:val="24"/>
          <w:szCs w:val="24"/>
          <w:lang w:val="sr-Cyrl-CS"/>
        </w:rPr>
        <w:t>пропушт</w:t>
      </w:r>
      <w:r w:rsidRPr="00301254">
        <w:rPr>
          <w:sz w:val="24"/>
          <w:szCs w:val="24"/>
          <w:lang w:val="sr-Latn-CS"/>
        </w:rPr>
        <w:t>ање</w:t>
      </w:r>
      <w:r w:rsidRPr="00301254">
        <w:rPr>
          <w:sz w:val="24"/>
          <w:szCs w:val="24"/>
          <w:lang w:val="sr-Cyrl-CS"/>
        </w:rPr>
        <w:t xml:space="preserve"> случајев</w:t>
      </w:r>
      <w:r w:rsidRPr="00301254">
        <w:rPr>
          <w:sz w:val="24"/>
          <w:szCs w:val="24"/>
          <w:lang w:val="sr-Latn-CS"/>
        </w:rPr>
        <w:t>а</w:t>
      </w:r>
      <w:r w:rsidRPr="00301254">
        <w:rPr>
          <w:sz w:val="24"/>
          <w:szCs w:val="24"/>
          <w:lang w:val="sr-Cyrl-CS"/>
        </w:rPr>
        <w:t xml:space="preserve"> сумње на морбиле </w:t>
      </w:r>
      <w:r w:rsidRPr="00301254">
        <w:rPr>
          <w:sz w:val="24"/>
          <w:szCs w:val="24"/>
          <w:lang w:val="sr-Latn-CS"/>
        </w:rPr>
        <w:t>а да ист</w:t>
      </w:r>
      <w:r>
        <w:rPr>
          <w:sz w:val="24"/>
          <w:szCs w:val="24"/>
        </w:rPr>
        <w:t>и</w:t>
      </w:r>
      <w:r w:rsidRPr="00301254">
        <w:rPr>
          <w:sz w:val="24"/>
          <w:szCs w:val="24"/>
          <w:lang w:val="sr-Cyrl-CS"/>
        </w:rPr>
        <w:t xml:space="preserve"> нису пријављен</w:t>
      </w:r>
      <w:r w:rsidRPr="00301254">
        <w:rPr>
          <w:sz w:val="24"/>
          <w:szCs w:val="24"/>
          <w:lang w:val="sr-Latn-CS"/>
        </w:rPr>
        <w:t>и</w:t>
      </w:r>
      <w:r>
        <w:rPr>
          <w:sz w:val="24"/>
          <w:szCs w:val="24"/>
          <w:lang w:val="sr-Cyrl-CS"/>
        </w:rPr>
        <w:t>-</w:t>
      </w:r>
      <w:r w:rsidRPr="00301254">
        <w:rPr>
          <w:sz w:val="24"/>
          <w:szCs w:val="24"/>
          <w:lang w:val="sr-Cyrl-CS"/>
        </w:rPr>
        <w:t>препознати у здравственом систему</w:t>
      </w:r>
      <w:r>
        <w:rPr>
          <w:sz w:val="24"/>
          <w:szCs w:val="24"/>
          <w:lang w:val="sr-Cyrl-CS"/>
        </w:rPr>
        <w:t>.</w:t>
      </w:r>
      <w:r w:rsidRPr="00301254">
        <w:rPr>
          <w:sz w:val="24"/>
          <w:szCs w:val="24"/>
          <w:lang w:val="sr-Cyrl-CS"/>
        </w:rPr>
        <w:t xml:space="preserve"> </w:t>
      </w:r>
      <w:r w:rsidRPr="004F5BC5">
        <w:rPr>
          <w:sz w:val="24"/>
          <w:szCs w:val="24"/>
        </w:rPr>
        <w:t>За разлику од  2015. и 2016. године када није било пријављених оболелих од морбила у</w:t>
      </w:r>
      <w:r w:rsidRPr="004F5BC5">
        <w:rPr>
          <w:sz w:val="24"/>
          <w:szCs w:val="24"/>
          <w:lang w:val="sr-Cyrl-CS"/>
        </w:rPr>
        <w:t xml:space="preserve"> 2017.</w:t>
      </w:r>
      <w:r>
        <w:rPr>
          <w:sz w:val="24"/>
          <w:szCs w:val="24"/>
          <w:lang w:val="sr-Cyrl-CS"/>
        </w:rPr>
        <w:t xml:space="preserve"> </w:t>
      </w:r>
      <w:r w:rsidRPr="004F5BC5">
        <w:rPr>
          <w:sz w:val="24"/>
          <w:szCs w:val="24"/>
          <w:lang w:val="sr-Cyrl-CS"/>
        </w:rPr>
        <w:t xml:space="preserve">години на територији Јужнобанатског округа регистрована су укупно три случаја морбила, два са територије Панчева и један са територије Ковина. Сви су остварили контакте са потврђеним случајевима морбила у Београду и нису забележни нови случајеви сумње/обољења међу </w:t>
      </w:r>
      <w:r w:rsidRPr="004F5BC5">
        <w:rPr>
          <w:sz w:val="24"/>
          <w:szCs w:val="24"/>
          <w:lang w:val="sr-Cyrl-CS"/>
        </w:rPr>
        <w:lastRenderedPageBreak/>
        <w:t xml:space="preserve">контактима оболелих. </w:t>
      </w:r>
      <w:r>
        <w:rPr>
          <w:sz w:val="24"/>
          <w:szCs w:val="24"/>
          <w:lang w:val="sr-Cyrl-CS"/>
        </w:rPr>
        <w:t xml:space="preserve">За разлику од 2018. године када је пријављено 20 оболелих од морбила 2019. године била је једна сумња која је одбачена. </w:t>
      </w:r>
      <w:r>
        <w:rPr>
          <w:sz w:val="24"/>
        </w:rPr>
        <w:t>У 2019. години на територрији ЈБО вакцинисано је 250 здравствених радника са једном дозом и 166 са две дозе ММР вакцине.</w:t>
      </w:r>
    </w:p>
    <w:p w:rsidR="0045100E" w:rsidRPr="0084313C" w:rsidRDefault="0045100E" w:rsidP="0045100E">
      <w:pPr>
        <w:ind w:left="0" w:right="-85"/>
        <w:jc w:val="both"/>
        <w:rPr>
          <w:sz w:val="24"/>
          <w:szCs w:val="24"/>
          <w:lang w:val="sr-Cyrl-CS"/>
        </w:rPr>
      </w:pPr>
      <w:r w:rsidRPr="00CB3304">
        <w:rPr>
          <w:sz w:val="24"/>
          <w:szCs w:val="24"/>
          <w:lang w:val="sr-Latn-CS"/>
        </w:rPr>
        <w:t>У 201</w:t>
      </w:r>
      <w:r w:rsidRPr="00CB3304">
        <w:rPr>
          <w:sz w:val="24"/>
          <w:szCs w:val="24"/>
          <w:lang w:val="sr-Cyrl-CS"/>
        </w:rPr>
        <w:t>9</w:t>
      </w:r>
      <w:r w:rsidRPr="00CB3304">
        <w:rPr>
          <w:sz w:val="24"/>
          <w:szCs w:val="24"/>
          <w:lang w:val="sr-Latn-CS"/>
        </w:rPr>
        <w:t xml:space="preserve">. години нема пријава </w:t>
      </w:r>
      <w:r w:rsidRPr="00CB3304">
        <w:rPr>
          <w:b/>
          <w:sz w:val="24"/>
          <w:szCs w:val="24"/>
          <w:lang w:val="sr-Latn-CS"/>
        </w:rPr>
        <w:t xml:space="preserve">Рубеле </w:t>
      </w:r>
      <w:r w:rsidRPr="00CB3304">
        <w:rPr>
          <w:sz w:val="24"/>
          <w:szCs w:val="24"/>
          <w:lang w:val="sr-Latn-CS"/>
        </w:rPr>
        <w:t>као</w:t>
      </w:r>
      <w:r w:rsidRPr="004A6FB4">
        <w:rPr>
          <w:sz w:val="24"/>
          <w:szCs w:val="24"/>
          <w:lang w:val="sr-Latn-CS"/>
        </w:rPr>
        <w:t xml:space="preserve"> ни у </w:t>
      </w:r>
      <w:r>
        <w:rPr>
          <w:sz w:val="24"/>
          <w:szCs w:val="24"/>
        </w:rPr>
        <w:t>петогодишњем посматраном периоду (0) имали смо једну сумњу која је одбачена</w:t>
      </w:r>
      <w:r w:rsidRPr="004A6FB4">
        <w:rPr>
          <w:sz w:val="24"/>
          <w:szCs w:val="24"/>
          <w:lang w:val="sr-Latn-CS"/>
        </w:rPr>
        <w:t>.</w:t>
      </w:r>
    </w:p>
    <w:p w:rsidR="0045100E" w:rsidRPr="00F84533" w:rsidRDefault="0045100E" w:rsidP="0045100E">
      <w:pPr>
        <w:ind w:left="0" w:right="-85"/>
        <w:jc w:val="both"/>
        <w:rPr>
          <w:sz w:val="24"/>
          <w:szCs w:val="24"/>
        </w:rPr>
      </w:pPr>
      <w:r w:rsidRPr="00C71509">
        <w:rPr>
          <w:b/>
          <w:sz w:val="24"/>
          <w:szCs w:val="24"/>
        </w:rPr>
        <w:t>Паротитиса</w:t>
      </w:r>
      <w:r>
        <w:rPr>
          <w:sz w:val="24"/>
          <w:szCs w:val="24"/>
        </w:rPr>
        <w:t xml:space="preserve"> није било као ни</w:t>
      </w:r>
      <w:r w:rsidRPr="00F04D4D">
        <w:rPr>
          <w:sz w:val="24"/>
          <w:szCs w:val="24"/>
        </w:rPr>
        <w:t xml:space="preserve"> </w:t>
      </w:r>
      <w:r>
        <w:rPr>
          <w:sz w:val="24"/>
          <w:szCs w:val="24"/>
        </w:rPr>
        <w:t>у 2018 години, а петогодишњи просек је 0,60</w:t>
      </w:r>
      <w:r>
        <w:rPr>
          <w:sz w:val="24"/>
          <w:szCs w:val="24"/>
          <w:lang w:val="sr-Cyrl-CS"/>
        </w:rPr>
        <w:t>. У</w:t>
      </w:r>
      <w:r w:rsidRPr="004A6FB4">
        <w:rPr>
          <w:sz w:val="24"/>
          <w:szCs w:val="24"/>
          <w:lang w:val="sr-Latn-CS"/>
        </w:rPr>
        <w:t xml:space="preserve"> 201</w:t>
      </w:r>
      <w:r>
        <w:rPr>
          <w:sz w:val="24"/>
          <w:szCs w:val="24"/>
          <w:lang w:val="sr-Cyrl-CS"/>
        </w:rPr>
        <w:t>4</w:t>
      </w:r>
      <w:r w:rsidRPr="004A6FB4">
        <w:rPr>
          <w:sz w:val="24"/>
          <w:szCs w:val="24"/>
          <w:lang w:val="sr-Latn-CS"/>
        </w:rPr>
        <w:t xml:space="preserve">. </w:t>
      </w:r>
      <w:r>
        <w:rPr>
          <w:sz w:val="24"/>
          <w:szCs w:val="24"/>
        </w:rPr>
        <w:t>г</w:t>
      </w:r>
      <w:r>
        <w:rPr>
          <w:sz w:val="24"/>
          <w:szCs w:val="24"/>
          <w:lang w:val="sr-Cyrl-CS"/>
        </w:rPr>
        <w:t xml:space="preserve">одини био </w:t>
      </w:r>
      <w:r w:rsidRPr="004A6FB4">
        <w:rPr>
          <w:sz w:val="24"/>
          <w:szCs w:val="24"/>
          <w:lang w:val="sr-Latn-CS"/>
        </w:rPr>
        <w:t xml:space="preserve"> </w:t>
      </w:r>
      <w:r>
        <w:rPr>
          <w:sz w:val="24"/>
          <w:szCs w:val="24"/>
        </w:rPr>
        <w:t xml:space="preserve">је </w:t>
      </w:r>
      <w:r w:rsidRPr="004A6FB4">
        <w:rPr>
          <w:sz w:val="24"/>
          <w:szCs w:val="24"/>
          <w:lang w:val="sr-Latn-CS"/>
        </w:rPr>
        <w:t>пријављен</w:t>
      </w:r>
      <w:r>
        <w:rPr>
          <w:sz w:val="24"/>
          <w:szCs w:val="24"/>
          <w:lang w:val="sr-Cyrl-CS"/>
        </w:rPr>
        <w:t xml:space="preserve"> један поствакцинални </w:t>
      </w:r>
      <w:r w:rsidRPr="00C71509">
        <w:rPr>
          <w:sz w:val="24"/>
          <w:szCs w:val="24"/>
          <w:lang w:val="sr-Cyrl-CS"/>
        </w:rPr>
        <w:t>Паротитис, у</w:t>
      </w:r>
      <w:r>
        <w:rPr>
          <w:sz w:val="24"/>
          <w:szCs w:val="24"/>
          <w:lang w:val="sr-Cyrl-CS"/>
        </w:rPr>
        <w:t xml:space="preserve"> 2015. години имали смо пријаву једног оболелог који је уредно вакцинисан,</w:t>
      </w:r>
      <w:r w:rsidRPr="004A6FB4">
        <w:rPr>
          <w:sz w:val="24"/>
          <w:szCs w:val="24"/>
          <w:lang w:val="sr-Latn-CS"/>
        </w:rPr>
        <w:t xml:space="preserve"> </w:t>
      </w:r>
      <w:r>
        <w:rPr>
          <w:sz w:val="24"/>
          <w:szCs w:val="24"/>
        </w:rPr>
        <w:t>2016. године није било пријаве оболелих, 2017. пријављено је 2 оболелих ( вакцинисани).</w:t>
      </w:r>
    </w:p>
    <w:p w:rsidR="0045100E" w:rsidRPr="00F04D4D" w:rsidRDefault="0045100E" w:rsidP="0045100E">
      <w:pPr>
        <w:ind w:left="0" w:right="-85"/>
        <w:jc w:val="both"/>
        <w:rPr>
          <w:sz w:val="24"/>
          <w:szCs w:val="24"/>
          <w:lang w:val="sr-Cyrl-CS"/>
        </w:rPr>
      </w:pPr>
      <w:r>
        <w:rPr>
          <w:sz w:val="24"/>
          <w:szCs w:val="24"/>
        </w:rPr>
        <w:t xml:space="preserve">Током </w:t>
      </w:r>
      <w:r w:rsidRPr="008F0C9D">
        <w:rPr>
          <w:sz w:val="24"/>
          <w:szCs w:val="24"/>
        </w:rPr>
        <w:t xml:space="preserve"> </w:t>
      </w:r>
      <w:r w:rsidRPr="008F0C9D">
        <w:rPr>
          <w:sz w:val="24"/>
          <w:szCs w:val="24"/>
          <w:lang w:val="sr-Latn-CS"/>
        </w:rPr>
        <w:t>201</w:t>
      </w:r>
      <w:r>
        <w:rPr>
          <w:sz w:val="24"/>
          <w:szCs w:val="24"/>
        </w:rPr>
        <w:t>9</w:t>
      </w:r>
      <w:r w:rsidRPr="008F0C9D">
        <w:rPr>
          <w:sz w:val="24"/>
          <w:szCs w:val="24"/>
          <w:lang w:val="sr-Latn-CS"/>
        </w:rPr>
        <w:t xml:space="preserve">. </w:t>
      </w:r>
      <w:r>
        <w:rPr>
          <w:sz w:val="24"/>
          <w:szCs w:val="24"/>
        </w:rPr>
        <w:t>г</w:t>
      </w:r>
      <w:r w:rsidRPr="008F0C9D">
        <w:rPr>
          <w:sz w:val="24"/>
          <w:szCs w:val="24"/>
          <w:lang w:val="sr-Latn-CS"/>
        </w:rPr>
        <w:t>од</w:t>
      </w:r>
      <w:r>
        <w:rPr>
          <w:sz w:val="24"/>
          <w:szCs w:val="24"/>
        </w:rPr>
        <w:t>ине,</w:t>
      </w:r>
      <w:r w:rsidRPr="008F0C9D">
        <w:rPr>
          <w:sz w:val="24"/>
          <w:szCs w:val="24"/>
        </w:rPr>
        <w:t xml:space="preserve"> </w:t>
      </w:r>
      <w:r>
        <w:rPr>
          <w:sz w:val="24"/>
          <w:szCs w:val="24"/>
        </w:rPr>
        <w:t xml:space="preserve">биле су 4 </w:t>
      </w:r>
      <w:r w:rsidRPr="008F0C9D">
        <w:rPr>
          <w:sz w:val="24"/>
          <w:szCs w:val="24"/>
          <w:lang w:val="sr-Latn-CS"/>
        </w:rPr>
        <w:t>пријав</w:t>
      </w:r>
      <w:r>
        <w:rPr>
          <w:sz w:val="24"/>
          <w:szCs w:val="24"/>
          <w:lang w:val="sr-Cyrl-CS"/>
        </w:rPr>
        <w:t>е</w:t>
      </w:r>
      <w:r w:rsidRPr="008F0C9D">
        <w:rPr>
          <w:sz w:val="24"/>
          <w:szCs w:val="24"/>
          <w:lang w:val="sr-Latn-CS"/>
        </w:rPr>
        <w:t xml:space="preserve"> болести од </w:t>
      </w:r>
      <w:r w:rsidRPr="006F13CF">
        <w:rPr>
          <w:b/>
          <w:sz w:val="24"/>
          <w:szCs w:val="24"/>
          <w:lang w:val="sr-Latn-CS"/>
        </w:rPr>
        <w:t xml:space="preserve">акутног </w:t>
      </w:r>
      <w:r w:rsidRPr="008F0C9D">
        <w:rPr>
          <w:b/>
          <w:sz w:val="24"/>
          <w:szCs w:val="24"/>
          <w:lang w:val="sr-Latn-CS"/>
        </w:rPr>
        <w:t>вирусни хепатитис</w:t>
      </w:r>
      <w:r w:rsidRPr="008F0C9D">
        <w:rPr>
          <w:b/>
          <w:sz w:val="24"/>
          <w:szCs w:val="24"/>
        </w:rPr>
        <w:t>а</w:t>
      </w:r>
      <w:r>
        <w:rPr>
          <w:b/>
          <w:sz w:val="24"/>
          <w:szCs w:val="24"/>
        </w:rPr>
        <w:t xml:space="preserve"> Б</w:t>
      </w:r>
      <w:r w:rsidRPr="008F0C9D">
        <w:rPr>
          <w:sz w:val="24"/>
          <w:szCs w:val="24"/>
          <w:lang w:val="sr-Latn-CS"/>
        </w:rPr>
        <w:t xml:space="preserve">  </w:t>
      </w:r>
      <w:r>
        <w:rPr>
          <w:sz w:val="24"/>
          <w:szCs w:val="24"/>
        </w:rPr>
        <w:t>што је двоструко више него</w:t>
      </w:r>
      <w:r w:rsidRPr="008F0C9D">
        <w:rPr>
          <w:sz w:val="24"/>
          <w:szCs w:val="24"/>
          <w:lang w:val="sr-Latn-CS"/>
        </w:rPr>
        <w:t>201</w:t>
      </w:r>
      <w:r>
        <w:rPr>
          <w:sz w:val="24"/>
          <w:szCs w:val="24"/>
        </w:rPr>
        <w:t>8</w:t>
      </w:r>
      <w:r w:rsidRPr="008F0C9D">
        <w:rPr>
          <w:sz w:val="24"/>
          <w:szCs w:val="24"/>
          <w:lang w:val="sr-Latn-CS"/>
        </w:rPr>
        <w:t xml:space="preserve">. </w:t>
      </w:r>
      <w:r w:rsidRPr="008F0C9D">
        <w:rPr>
          <w:sz w:val="24"/>
          <w:szCs w:val="24"/>
        </w:rPr>
        <w:t>г</w:t>
      </w:r>
      <w:r w:rsidRPr="008F0C9D">
        <w:rPr>
          <w:sz w:val="24"/>
          <w:szCs w:val="24"/>
          <w:lang w:val="sr-Latn-CS"/>
        </w:rPr>
        <w:t>один</w:t>
      </w:r>
      <w:r w:rsidRPr="008F0C9D">
        <w:rPr>
          <w:sz w:val="24"/>
          <w:szCs w:val="24"/>
        </w:rPr>
        <w:t>и</w:t>
      </w:r>
      <w:r w:rsidRPr="008F0C9D">
        <w:rPr>
          <w:sz w:val="24"/>
          <w:szCs w:val="24"/>
          <w:lang w:val="sr-Latn-CS"/>
        </w:rPr>
        <w:t xml:space="preserve"> (</w:t>
      </w:r>
      <w:r>
        <w:rPr>
          <w:sz w:val="24"/>
          <w:szCs w:val="24"/>
        </w:rPr>
        <w:t>2</w:t>
      </w:r>
      <w:r w:rsidRPr="008F0C9D">
        <w:rPr>
          <w:sz w:val="24"/>
          <w:szCs w:val="24"/>
          <w:lang w:val="sr-Latn-CS"/>
        </w:rPr>
        <w:t xml:space="preserve">) и </w:t>
      </w:r>
      <w:r>
        <w:rPr>
          <w:sz w:val="24"/>
          <w:szCs w:val="24"/>
        </w:rPr>
        <w:t xml:space="preserve">на </w:t>
      </w:r>
      <w:r w:rsidRPr="008F0C9D">
        <w:rPr>
          <w:sz w:val="24"/>
          <w:szCs w:val="24"/>
          <w:lang w:val="sr-Latn-CS"/>
        </w:rPr>
        <w:t>петогодишњ</w:t>
      </w:r>
      <w:r>
        <w:rPr>
          <w:sz w:val="24"/>
          <w:szCs w:val="24"/>
        </w:rPr>
        <w:t>ем је</w:t>
      </w:r>
      <w:r w:rsidRPr="008F0C9D">
        <w:rPr>
          <w:sz w:val="24"/>
          <w:szCs w:val="24"/>
          <w:lang w:val="sr-Latn-CS"/>
        </w:rPr>
        <w:t xml:space="preserve"> просек</w:t>
      </w:r>
      <w:r>
        <w:rPr>
          <w:sz w:val="24"/>
          <w:szCs w:val="24"/>
        </w:rPr>
        <w:t>у</w:t>
      </w:r>
      <w:r w:rsidRPr="008F0C9D">
        <w:rPr>
          <w:sz w:val="24"/>
          <w:szCs w:val="24"/>
          <w:lang w:val="sr-Latn-CS"/>
        </w:rPr>
        <w:t xml:space="preserve"> (</w:t>
      </w:r>
      <w:r>
        <w:rPr>
          <w:sz w:val="24"/>
          <w:szCs w:val="24"/>
          <w:lang w:val="sr-Cyrl-CS"/>
        </w:rPr>
        <w:t>4,00</w:t>
      </w:r>
      <w:r w:rsidRPr="008F0C9D">
        <w:rPr>
          <w:sz w:val="24"/>
          <w:szCs w:val="24"/>
          <w:lang w:val="sr-Latn-CS"/>
        </w:rPr>
        <w:t xml:space="preserve">). </w:t>
      </w:r>
      <w:r w:rsidRPr="00BB6EA7">
        <w:rPr>
          <w:sz w:val="24"/>
          <w:szCs w:val="24"/>
          <w:lang w:val="sr-Cyrl-CS"/>
        </w:rPr>
        <w:t>Од акутног ВХБ  у 201</w:t>
      </w:r>
      <w:r>
        <w:rPr>
          <w:sz w:val="24"/>
          <w:szCs w:val="24"/>
          <w:lang w:val="sr-Cyrl-CS"/>
        </w:rPr>
        <w:t>9</w:t>
      </w:r>
      <w:r w:rsidRPr="00BB6EA7">
        <w:rPr>
          <w:sz w:val="24"/>
          <w:szCs w:val="24"/>
          <w:lang w:val="sr-Cyrl-CS"/>
        </w:rPr>
        <w:t>. години није било смртних исхода као и  201</w:t>
      </w:r>
      <w:r>
        <w:rPr>
          <w:sz w:val="24"/>
          <w:szCs w:val="24"/>
          <w:lang w:val="sr-Cyrl-CS"/>
        </w:rPr>
        <w:t>8</w:t>
      </w:r>
      <w:r w:rsidRPr="00BB6EA7">
        <w:rPr>
          <w:sz w:val="24"/>
          <w:szCs w:val="24"/>
          <w:lang w:val="sr-Cyrl-CS"/>
        </w:rPr>
        <w:t>. године (0).</w:t>
      </w:r>
      <w:r w:rsidRPr="00BB6EA7">
        <w:rPr>
          <w:sz w:val="24"/>
          <w:szCs w:val="24"/>
          <w:lang w:val="sr-Latn-CS"/>
        </w:rPr>
        <w:t xml:space="preserve"> </w:t>
      </w:r>
      <w:r w:rsidRPr="00BB6EA7">
        <w:rPr>
          <w:b/>
          <w:sz w:val="24"/>
          <w:szCs w:val="24"/>
          <w:lang w:val="sr-Cyrl-CS"/>
        </w:rPr>
        <w:t>Х</w:t>
      </w:r>
      <w:r w:rsidRPr="00BB6EA7">
        <w:rPr>
          <w:b/>
          <w:sz w:val="24"/>
          <w:szCs w:val="24"/>
          <w:lang w:val="sr-Latn-CS"/>
        </w:rPr>
        <w:t>ронични Хепатитиса Б</w:t>
      </w:r>
      <w:r w:rsidRPr="00BB6EA7">
        <w:rPr>
          <w:sz w:val="24"/>
          <w:szCs w:val="24"/>
          <w:lang w:val="sr-Latn-CS"/>
        </w:rPr>
        <w:t xml:space="preserve"> </w:t>
      </w:r>
      <w:r w:rsidRPr="00BB6EA7">
        <w:rPr>
          <w:sz w:val="24"/>
          <w:szCs w:val="24"/>
        </w:rPr>
        <w:t>у</w:t>
      </w:r>
      <w:r w:rsidRPr="00BB6EA7">
        <w:rPr>
          <w:sz w:val="24"/>
          <w:szCs w:val="24"/>
          <w:lang w:val="sr-Latn-CS"/>
        </w:rPr>
        <w:t xml:space="preserve"> </w:t>
      </w:r>
      <w:r w:rsidRPr="00BB6EA7">
        <w:rPr>
          <w:sz w:val="24"/>
          <w:szCs w:val="24"/>
          <w:lang w:val="sr-Cyrl-CS"/>
        </w:rPr>
        <w:t>201</w:t>
      </w:r>
      <w:r>
        <w:rPr>
          <w:sz w:val="24"/>
          <w:szCs w:val="24"/>
          <w:lang w:val="sr-Cyrl-CS"/>
        </w:rPr>
        <w:t>9</w:t>
      </w:r>
      <w:r w:rsidRPr="00BB6EA7">
        <w:rPr>
          <w:sz w:val="24"/>
          <w:szCs w:val="24"/>
          <w:lang w:val="sr-Cyrl-CS"/>
        </w:rPr>
        <w:t xml:space="preserve">. години заступљен  је са </w:t>
      </w:r>
      <w:r>
        <w:rPr>
          <w:sz w:val="24"/>
          <w:szCs w:val="24"/>
        </w:rPr>
        <w:t>9</w:t>
      </w:r>
      <w:r w:rsidRPr="00BB6EA7">
        <w:rPr>
          <w:sz w:val="24"/>
          <w:szCs w:val="24"/>
          <w:lang w:val="sr-Cyrl-CS"/>
        </w:rPr>
        <w:t xml:space="preserve"> пријављених што је </w:t>
      </w:r>
      <w:r>
        <w:rPr>
          <w:sz w:val="24"/>
          <w:szCs w:val="24"/>
          <w:lang w:val="sr-Cyrl-CS"/>
        </w:rPr>
        <w:t>за двепријаве више</w:t>
      </w:r>
      <w:r w:rsidRPr="008F0C9D">
        <w:rPr>
          <w:sz w:val="24"/>
          <w:szCs w:val="24"/>
          <w:lang w:val="sr-Cyrl-CS"/>
        </w:rPr>
        <w:t xml:space="preserve"> у односу на 201</w:t>
      </w:r>
      <w:r>
        <w:rPr>
          <w:sz w:val="24"/>
          <w:szCs w:val="24"/>
          <w:lang w:val="sr-Cyrl-CS"/>
        </w:rPr>
        <w:t>8</w:t>
      </w:r>
      <w:r w:rsidRPr="008F0C9D">
        <w:rPr>
          <w:sz w:val="24"/>
          <w:szCs w:val="24"/>
          <w:lang w:val="sr-Cyrl-CS"/>
        </w:rPr>
        <w:t>. годину (</w:t>
      </w:r>
      <w:r>
        <w:rPr>
          <w:sz w:val="24"/>
          <w:szCs w:val="24"/>
          <w:lang w:val="sr-Cyrl-CS"/>
        </w:rPr>
        <w:t>7</w:t>
      </w:r>
      <w:r w:rsidRPr="008F0C9D">
        <w:rPr>
          <w:sz w:val="24"/>
          <w:szCs w:val="24"/>
          <w:lang w:val="sr-Cyrl-CS"/>
        </w:rPr>
        <w:t xml:space="preserve">) и инциденцијом </w:t>
      </w:r>
      <w:r>
        <w:rPr>
          <w:sz w:val="24"/>
          <w:szCs w:val="24"/>
          <w:lang w:val="sr-Cyrl-CS"/>
        </w:rPr>
        <w:t xml:space="preserve">3,06 и </w:t>
      </w:r>
      <w:r w:rsidRPr="008F0C9D">
        <w:rPr>
          <w:sz w:val="24"/>
          <w:szCs w:val="24"/>
          <w:lang w:val="sr-Cyrl-CS"/>
        </w:rPr>
        <w:t xml:space="preserve"> </w:t>
      </w:r>
      <w:r>
        <w:rPr>
          <w:sz w:val="24"/>
          <w:szCs w:val="24"/>
        </w:rPr>
        <w:t>на</w:t>
      </w:r>
      <w:r w:rsidRPr="008F0C9D">
        <w:rPr>
          <w:sz w:val="24"/>
          <w:szCs w:val="24"/>
        </w:rPr>
        <w:t xml:space="preserve"> петогодишње</w:t>
      </w:r>
      <w:r>
        <w:rPr>
          <w:sz w:val="24"/>
          <w:szCs w:val="24"/>
        </w:rPr>
        <w:t>м је</w:t>
      </w:r>
      <w:r w:rsidRPr="008F0C9D">
        <w:rPr>
          <w:sz w:val="24"/>
          <w:szCs w:val="24"/>
        </w:rPr>
        <w:t xml:space="preserve"> просек</w:t>
      </w:r>
      <w:r>
        <w:rPr>
          <w:sz w:val="24"/>
          <w:szCs w:val="24"/>
        </w:rPr>
        <w:t>у</w:t>
      </w:r>
      <w:r w:rsidRPr="008F0C9D">
        <w:rPr>
          <w:sz w:val="24"/>
          <w:szCs w:val="24"/>
        </w:rPr>
        <w:t xml:space="preserve"> посматрања (</w:t>
      </w:r>
      <w:r>
        <w:rPr>
          <w:sz w:val="24"/>
          <w:szCs w:val="24"/>
        </w:rPr>
        <w:t>2,93</w:t>
      </w:r>
      <w:r w:rsidRPr="008F0C9D">
        <w:rPr>
          <w:sz w:val="24"/>
          <w:szCs w:val="24"/>
        </w:rPr>
        <w:t>)</w:t>
      </w:r>
      <w:r w:rsidRPr="008F0C9D">
        <w:rPr>
          <w:sz w:val="24"/>
          <w:szCs w:val="24"/>
          <w:lang w:val="sr-Latn-CS"/>
        </w:rPr>
        <w:t xml:space="preserve">. </w:t>
      </w:r>
      <w:r w:rsidRPr="00392128">
        <w:rPr>
          <w:sz w:val="24"/>
          <w:szCs w:val="24"/>
        </w:rPr>
        <w:t>О</w:t>
      </w:r>
      <w:r w:rsidRPr="00392128">
        <w:rPr>
          <w:sz w:val="24"/>
          <w:szCs w:val="24"/>
          <w:lang w:val="sr-Cyrl-CS"/>
        </w:rPr>
        <w:t xml:space="preserve">д  2014.-2019. године када није било смртних исхода у овој групи заразних болести. </w:t>
      </w:r>
      <w:r>
        <w:rPr>
          <w:sz w:val="24"/>
          <w:szCs w:val="24"/>
          <w:lang w:val="sr-Cyrl-CS"/>
        </w:rPr>
        <w:t>Посматрајући вакцинални статус оболелих од акутног и хроничног вирусног хепатитиса Б, од</w:t>
      </w:r>
      <w:r w:rsidRPr="008F0C9D">
        <w:rPr>
          <w:sz w:val="24"/>
          <w:szCs w:val="24"/>
          <w:lang w:val="sr-Latn-CS"/>
        </w:rPr>
        <w:t xml:space="preserve"> </w:t>
      </w:r>
      <w:r>
        <w:rPr>
          <w:sz w:val="24"/>
          <w:szCs w:val="24"/>
          <w:lang w:val="sr-Cyrl-CS"/>
        </w:rPr>
        <w:t>9</w:t>
      </w:r>
      <w:r w:rsidRPr="008F0C9D">
        <w:rPr>
          <w:sz w:val="24"/>
          <w:szCs w:val="24"/>
          <w:lang w:val="sr-Latn-CS"/>
        </w:rPr>
        <w:t xml:space="preserve"> оболели</w:t>
      </w:r>
      <w:r w:rsidRPr="008F0C9D">
        <w:rPr>
          <w:sz w:val="24"/>
          <w:szCs w:val="24"/>
        </w:rPr>
        <w:t>х</w:t>
      </w:r>
      <w:r w:rsidRPr="00BB6EA7">
        <w:rPr>
          <w:sz w:val="24"/>
          <w:szCs w:val="24"/>
        </w:rPr>
        <w:t xml:space="preserve">, 7 </w:t>
      </w:r>
      <w:r w:rsidRPr="00BB6EA7">
        <w:rPr>
          <w:sz w:val="24"/>
          <w:szCs w:val="24"/>
          <w:lang w:val="sr-Cyrl-CS"/>
        </w:rPr>
        <w:t>н</w:t>
      </w:r>
      <w:r w:rsidRPr="00BB6EA7">
        <w:rPr>
          <w:sz w:val="24"/>
          <w:szCs w:val="24"/>
          <w:lang w:val="sr-Latn-CS"/>
        </w:rPr>
        <w:t>и</w:t>
      </w:r>
      <w:r w:rsidRPr="00BB6EA7">
        <w:rPr>
          <w:sz w:val="24"/>
          <w:szCs w:val="24"/>
          <w:lang w:val="sr-Cyrl-CS"/>
        </w:rPr>
        <w:t>је</w:t>
      </w:r>
      <w:r w:rsidRPr="008F0C9D">
        <w:rPr>
          <w:sz w:val="24"/>
          <w:szCs w:val="24"/>
          <w:lang w:val="sr-Latn-CS"/>
        </w:rPr>
        <w:t xml:space="preserve"> вакцинисан</w:t>
      </w:r>
      <w:r w:rsidRPr="008F0C9D">
        <w:rPr>
          <w:sz w:val="24"/>
          <w:szCs w:val="24"/>
        </w:rPr>
        <w:t>о</w:t>
      </w:r>
      <w:r>
        <w:rPr>
          <w:sz w:val="24"/>
          <w:szCs w:val="24"/>
        </w:rPr>
        <w:t xml:space="preserve"> за двоје је непознат вакцинални статус.</w:t>
      </w:r>
    </w:p>
    <w:p w:rsidR="0045100E" w:rsidRPr="007D7C4D" w:rsidRDefault="0045100E" w:rsidP="0045100E">
      <w:pPr>
        <w:ind w:left="0" w:right="-85"/>
        <w:jc w:val="both"/>
        <w:rPr>
          <w:sz w:val="24"/>
          <w:szCs w:val="24"/>
        </w:rPr>
      </w:pPr>
      <w:r w:rsidRPr="007D7C4D">
        <w:rPr>
          <w:sz w:val="24"/>
          <w:szCs w:val="24"/>
          <w:lang w:val="sr-Latn-CS"/>
        </w:rPr>
        <w:t>У задњем месецу трудноће</w:t>
      </w:r>
      <w:r w:rsidRPr="007D7C4D">
        <w:rPr>
          <w:sz w:val="24"/>
          <w:szCs w:val="24"/>
          <w:lang w:val="sr-Cyrl-CS"/>
        </w:rPr>
        <w:t xml:space="preserve"> у 2019. години</w:t>
      </w:r>
      <w:r w:rsidRPr="007D7C4D">
        <w:rPr>
          <w:sz w:val="24"/>
          <w:szCs w:val="24"/>
          <w:lang w:val="sr-Latn-CS"/>
        </w:rPr>
        <w:t xml:space="preserve"> тестирано  је </w:t>
      </w:r>
      <w:r w:rsidRPr="007D7C4D">
        <w:rPr>
          <w:sz w:val="24"/>
          <w:szCs w:val="24"/>
          <w:lang w:val="sr-Cyrl-CS"/>
        </w:rPr>
        <w:t>2</w:t>
      </w:r>
      <w:r w:rsidRPr="007D7C4D">
        <w:rPr>
          <w:sz w:val="24"/>
          <w:szCs w:val="24"/>
        </w:rPr>
        <w:t>9</w:t>
      </w:r>
      <w:r w:rsidRPr="007D7C4D">
        <w:rPr>
          <w:sz w:val="24"/>
          <w:szCs w:val="24"/>
          <w:lang w:val="sr-Cyrl-CS"/>
        </w:rPr>
        <w:t xml:space="preserve">,59% </w:t>
      </w:r>
      <w:r w:rsidRPr="007D7C4D">
        <w:rPr>
          <w:sz w:val="24"/>
          <w:szCs w:val="24"/>
          <w:lang w:val="sr-Latn-CS"/>
        </w:rPr>
        <w:t>трудница</w:t>
      </w:r>
      <w:r w:rsidRPr="007D7C4D">
        <w:rPr>
          <w:sz w:val="24"/>
          <w:szCs w:val="24"/>
          <w:lang w:val="sr-Cyrl-CS"/>
        </w:rPr>
        <w:t xml:space="preserve"> (600:609)</w:t>
      </w:r>
      <w:r w:rsidRPr="007D7C4D">
        <w:rPr>
          <w:sz w:val="24"/>
          <w:szCs w:val="24"/>
          <w:lang w:val="sr-Latn-CS"/>
        </w:rPr>
        <w:t xml:space="preserve"> на Х</w:t>
      </w:r>
      <w:r w:rsidRPr="007D7C4D">
        <w:rPr>
          <w:sz w:val="24"/>
          <w:szCs w:val="24"/>
        </w:rPr>
        <w:t>Б</w:t>
      </w:r>
      <w:r w:rsidRPr="007D7C4D">
        <w:rPr>
          <w:sz w:val="24"/>
          <w:szCs w:val="24"/>
          <w:lang w:val="sr-Latn-CS"/>
        </w:rPr>
        <w:t>сАг</w:t>
      </w:r>
      <w:r w:rsidRPr="007D7C4D">
        <w:rPr>
          <w:sz w:val="24"/>
          <w:szCs w:val="24"/>
        </w:rPr>
        <w:t xml:space="preserve"> за 9 мање него 2018. године</w:t>
      </w:r>
      <w:r w:rsidRPr="007D7C4D">
        <w:rPr>
          <w:sz w:val="24"/>
          <w:szCs w:val="24"/>
          <w:lang w:val="sr-Cyrl-CS"/>
        </w:rPr>
        <w:t xml:space="preserve">, </w:t>
      </w:r>
      <w:r w:rsidRPr="007D7C4D">
        <w:rPr>
          <w:sz w:val="24"/>
          <w:szCs w:val="24"/>
          <w:lang w:val="sr-Latn-CS"/>
        </w:rPr>
        <w:t xml:space="preserve">од тога </w:t>
      </w:r>
      <w:r w:rsidRPr="007D7C4D">
        <w:rPr>
          <w:sz w:val="24"/>
          <w:szCs w:val="24"/>
          <w:lang w:val="sr-Cyrl-CS"/>
        </w:rPr>
        <w:t xml:space="preserve">2 </w:t>
      </w:r>
      <w:r w:rsidRPr="007D7C4D">
        <w:rPr>
          <w:sz w:val="24"/>
          <w:szCs w:val="24"/>
          <w:lang w:val="sr-Latn-CS"/>
        </w:rPr>
        <w:t>тест</w:t>
      </w:r>
      <w:r w:rsidRPr="007D7C4D">
        <w:rPr>
          <w:sz w:val="24"/>
          <w:szCs w:val="24"/>
        </w:rPr>
        <w:t>а</w:t>
      </w:r>
      <w:r w:rsidRPr="007D7C4D">
        <w:rPr>
          <w:sz w:val="24"/>
          <w:szCs w:val="24"/>
          <w:lang w:val="sr-Latn-CS"/>
        </w:rPr>
        <w:t xml:space="preserve"> су била ХБсАг позитивна</w:t>
      </w:r>
      <w:r w:rsidRPr="007D7C4D">
        <w:rPr>
          <w:sz w:val="24"/>
          <w:szCs w:val="24"/>
        </w:rPr>
        <w:t xml:space="preserve"> као и 2018. године. У општини Панчево тестирано 41,60% трудница и две су позитивне (599:1440).</w:t>
      </w:r>
    </w:p>
    <w:p w:rsidR="0045100E" w:rsidRPr="0067354B" w:rsidRDefault="0045100E" w:rsidP="0045100E">
      <w:pPr>
        <w:ind w:left="0" w:right="-85"/>
        <w:jc w:val="both"/>
        <w:rPr>
          <w:sz w:val="24"/>
          <w:szCs w:val="24"/>
        </w:rPr>
      </w:pPr>
      <w:r w:rsidRPr="006C1882">
        <w:rPr>
          <w:sz w:val="24"/>
          <w:szCs w:val="24"/>
          <w:lang w:val="sr-Cyrl-CS"/>
        </w:rPr>
        <w:t>И у 201</w:t>
      </w:r>
      <w:r>
        <w:rPr>
          <w:sz w:val="24"/>
          <w:szCs w:val="24"/>
          <w:lang w:val="sr-Cyrl-CS"/>
        </w:rPr>
        <w:t>9</w:t>
      </w:r>
      <w:r w:rsidRPr="006C1882">
        <w:rPr>
          <w:sz w:val="24"/>
          <w:szCs w:val="24"/>
          <w:lang w:val="sr-Cyrl-CS"/>
        </w:rPr>
        <w:t>.</w:t>
      </w:r>
      <w:r w:rsidRPr="00DA7AB2">
        <w:rPr>
          <w:sz w:val="24"/>
          <w:szCs w:val="24"/>
          <w:lang w:val="sr-Cyrl-CS"/>
        </w:rPr>
        <w:t xml:space="preserve"> години спроводила се</w:t>
      </w:r>
      <w:r>
        <w:rPr>
          <w:sz w:val="24"/>
          <w:szCs w:val="24"/>
          <w:lang w:val="sr-Cyrl-CS"/>
        </w:rPr>
        <w:t xml:space="preserve"> против ХБ </w:t>
      </w:r>
      <w:r w:rsidRPr="00DA7AB2">
        <w:rPr>
          <w:sz w:val="24"/>
          <w:szCs w:val="24"/>
          <w:lang w:val="sr-Cyrl-CS"/>
        </w:rPr>
        <w:t xml:space="preserve"> </w:t>
      </w:r>
      <w:r>
        <w:rPr>
          <w:sz w:val="24"/>
          <w:szCs w:val="24"/>
          <w:lang w:val="sr-Cyrl-CS"/>
        </w:rPr>
        <w:t>вакцинација изложених лица преекспозициона код 76 особа и постекспозициона код 13 особа, као и лица у посебном ризику 40 укупно вакцинисаних.</w:t>
      </w:r>
    </w:p>
    <w:p w:rsidR="0045100E" w:rsidRPr="00863B4A" w:rsidRDefault="0045100E" w:rsidP="0045100E">
      <w:pPr>
        <w:ind w:left="0" w:right="-85"/>
        <w:jc w:val="both"/>
        <w:rPr>
          <w:sz w:val="24"/>
        </w:rPr>
      </w:pPr>
      <w:r w:rsidRPr="00242DCA">
        <w:rPr>
          <w:sz w:val="24"/>
          <w:szCs w:val="24"/>
          <w:lang w:val="sr-Cyrl-CS"/>
        </w:rPr>
        <w:t xml:space="preserve">Како је </w:t>
      </w:r>
      <w:r>
        <w:rPr>
          <w:sz w:val="24"/>
          <w:szCs w:val="24"/>
          <w:lang w:val="sr-Cyrl-CS"/>
        </w:rPr>
        <w:t>санитарна инспекција вршила надзор над спровођењем вакцинације здравствених радника против хепатитиса Б</w:t>
      </w:r>
      <w:r w:rsidRPr="00242DCA">
        <w:rPr>
          <w:sz w:val="24"/>
          <w:szCs w:val="24"/>
          <w:lang w:val="sr-Cyrl-CS"/>
        </w:rPr>
        <w:t xml:space="preserve"> </w:t>
      </w:r>
      <w:r>
        <w:rPr>
          <w:sz w:val="24"/>
          <w:szCs w:val="24"/>
          <w:lang w:val="sr-Cyrl-CS"/>
        </w:rPr>
        <w:t>код здравствених радника</w:t>
      </w:r>
      <w:r w:rsidRPr="00242DCA">
        <w:rPr>
          <w:sz w:val="24"/>
          <w:szCs w:val="24"/>
          <w:lang w:val="sr-Cyrl-CS"/>
        </w:rPr>
        <w:t xml:space="preserve"> у 201</w:t>
      </w:r>
      <w:r>
        <w:rPr>
          <w:sz w:val="24"/>
          <w:szCs w:val="24"/>
          <w:lang w:val="sr-Cyrl-CS"/>
        </w:rPr>
        <w:t>9</w:t>
      </w:r>
      <w:r w:rsidRPr="00242DCA">
        <w:rPr>
          <w:sz w:val="24"/>
          <w:szCs w:val="24"/>
          <w:lang w:val="sr-Cyrl-CS"/>
        </w:rPr>
        <w:t xml:space="preserve">. </w:t>
      </w:r>
      <w:r>
        <w:rPr>
          <w:sz w:val="24"/>
          <w:szCs w:val="24"/>
        </w:rPr>
        <w:t>г</w:t>
      </w:r>
      <w:r w:rsidRPr="00242DCA">
        <w:rPr>
          <w:sz w:val="24"/>
          <w:szCs w:val="24"/>
          <w:lang w:val="sr-Cyrl-CS"/>
        </w:rPr>
        <w:t>одини</w:t>
      </w:r>
      <w:r>
        <w:rPr>
          <w:sz w:val="24"/>
          <w:szCs w:val="24"/>
          <w:lang w:val="sr-Cyrl-CS"/>
        </w:rPr>
        <w:t xml:space="preserve">, </w:t>
      </w:r>
      <w:r>
        <w:rPr>
          <w:sz w:val="24"/>
        </w:rPr>
        <w:t>на територрији ЈБО потпуно вакцинисано са три дозе  је 185 здравствених радника.</w:t>
      </w:r>
    </w:p>
    <w:p w:rsidR="0045100E" w:rsidRPr="00392128" w:rsidRDefault="0045100E" w:rsidP="0045100E">
      <w:pPr>
        <w:ind w:left="0" w:right="-85"/>
        <w:jc w:val="both"/>
        <w:rPr>
          <w:sz w:val="24"/>
          <w:szCs w:val="24"/>
          <w:lang w:val="sr-Latn-CS"/>
        </w:rPr>
      </w:pPr>
      <w:r w:rsidRPr="00392128">
        <w:rPr>
          <w:sz w:val="24"/>
          <w:szCs w:val="24"/>
          <w:lang w:val="sr-Latn-CS"/>
        </w:rPr>
        <w:t xml:space="preserve">Посматрајући </w:t>
      </w:r>
      <w:r w:rsidRPr="00392128">
        <w:rPr>
          <w:b/>
          <w:sz w:val="24"/>
          <w:szCs w:val="24"/>
          <w:lang w:val="sr-Latn-CS"/>
        </w:rPr>
        <w:t>обухват вакцинације на територији Јужнобанатског округа у 201</w:t>
      </w:r>
      <w:r w:rsidRPr="00392128">
        <w:rPr>
          <w:b/>
          <w:sz w:val="24"/>
          <w:szCs w:val="24"/>
        </w:rPr>
        <w:t>9</w:t>
      </w:r>
      <w:r w:rsidRPr="00392128">
        <w:rPr>
          <w:b/>
          <w:sz w:val="24"/>
          <w:szCs w:val="24"/>
          <w:lang w:val="sr-Latn-CS"/>
        </w:rPr>
        <w:t>. години</w:t>
      </w:r>
      <w:r w:rsidRPr="00392128">
        <w:rPr>
          <w:sz w:val="24"/>
          <w:szCs w:val="24"/>
          <w:lang w:val="sr-Latn-CS"/>
        </w:rPr>
        <w:t xml:space="preserve"> изгледа овако:</w:t>
      </w:r>
    </w:p>
    <w:p w:rsidR="0045100E" w:rsidRPr="004D459A" w:rsidRDefault="0045100E" w:rsidP="0045100E">
      <w:pPr>
        <w:ind w:left="0" w:right="-85"/>
        <w:jc w:val="both"/>
        <w:rPr>
          <w:sz w:val="24"/>
          <w:szCs w:val="24"/>
        </w:rPr>
      </w:pPr>
      <w:r w:rsidRPr="003E37FD">
        <w:rPr>
          <w:sz w:val="24"/>
          <w:szCs w:val="24"/>
          <w:lang w:val="it-IT"/>
        </w:rPr>
        <w:t>Д</w:t>
      </w:r>
      <w:r w:rsidRPr="003E37FD">
        <w:rPr>
          <w:sz w:val="24"/>
          <w:szCs w:val="24"/>
        </w:rPr>
        <w:t>ТаП-ИПВХиБ</w:t>
      </w:r>
      <w:r>
        <w:rPr>
          <w:sz w:val="24"/>
          <w:szCs w:val="24"/>
        </w:rPr>
        <w:t xml:space="preserve">  и бОПВ в</w:t>
      </w:r>
      <w:r w:rsidRPr="004A6FB4">
        <w:rPr>
          <w:sz w:val="24"/>
          <w:szCs w:val="24"/>
          <w:lang w:val="it-IT"/>
        </w:rPr>
        <w:t>акцинација</w:t>
      </w:r>
      <w:r>
        <w:rPr>
          <w:sz w:val="24"/>
          <w:szCs w:val="24"/>
        </w:rPr>
        <w:t xml:space="preserve"> 96,85%,</w:t>
      </w:r>
      <w:r w:rsidRPr="004A6FB4">
        <w:rPr>
          <w:sz w:val="24"/>
          <w:szCs w:val="24"/>
          <w:lang w:val="sr-Latn-CS"/>
        </w:rPr>
        <w:t xml:space="preserve"> </w:t>
      </w:r>
      <w:r>
        <w:rPr>
          <w:sz w:val="24"/>
          <w:szCs w:val="24"/>
        </w:rPr>
        <w:t>ревакцинација</w:t>
      </w:r>
      <w:r w:rsidRPr="00877F7F">
        <w:rPr>
          <w:sz w:val="24"/>
          <w:szCs w:val="24"/>
          <w:lang w:val="it-IT"/>
        </w:rPr>
        <w:t xml:space="preserve"> </w:t>
      </w:r>
      <w:r w:rsidRPr="004A6FB4">
        <w:rPr>
          <w:sz w:val="24"/>
          <w:szCs w:val="24"/>
          <w:lang w:val="it-IT"/>
        </w:rPr>
        <w:t>у</w:t>
      </w:r>
      <w:r w:rsidRPr="004A6FB4">
        <w:rPr>
          <w:sz w:val="24"/>
          <w:szCs w:val="24"/>
          <w:lang w:val="sr-Latn-CS"/>
        </w:rPr>
        <w:t xml:space="preserve"> </w:t>
      </w:r>
      <w:r>
        <w:rPr>
          <w:sz w:val="24"/>
          <w:szCs w:val="24"/>
        </w:rPr>
        <w:t>2. години 92,94% у  7. години бОПВ 97,81%, у 14</w:t>
      </w:r>
      <w:r w:rsidRPr="004A6FB4">
        <w:rPr>
          <w:sz w:val="24"/>
          <w:szCs w:val="24"/>
          <w:lang w:val="sr-Latn-CS"/>
        </w:rPr>
        <w:t xml:space="preserve">. </w:t>
      </w:r>
      <w:r w:rsidRPr="004A6FB4">
        <w:rPr>
          <w:sz w:val="24"/>
          <w:szCs w:val="24"/>
          <w:lang w:val="it-IT"/>
        </w:rPr>
        <w:t>години</w:t>
      </w:r>
      <w:r w:rsidRPr="004A6FB4">
        <w:rPr>
          <w:sz w:val="24"/>
          <w:szCs w:val="24"/>
          <w:lang w:val="sr-Latn-CS"/>
        </w:rPr>
        <w:t xml:space="preserve"> </w:t>
      </w:r>
      <w:r>
        <w:rPr>
          <w:sz w:val="24"/>
          <w:szCs w:val="24"/>
        </w:rPr>
        <w:t>бОПВ  99,41</w:t>
      </w:r>
      <w:r w:rsidRPr="004A6FB4">
        <w:rPr>
          <w:sz w:val="24"/>
          <w:szCs w:val="24"/>
          <w:lang w:val="sr-Latn-CS"/>
        </w:rPr>
        <w:t>%;</w:t>
      </w:r>
      <w:r w:rsidRPr="004D459A">
        <w:rPr>
          <w:sz w:val="24"/>
          <w:szCs w:val="24"/>
        </w:rPr>
        <w:t xml:space="preserve"> </w:t>
      </w:r>
      <w:r>
        <w:rPr>
          <w:sz w:val="24"/>
          <w:szCs w:val="24"/>
        </w:rPr>
        <w:t>ревакцинација</w:t>
      </w:r>
      <w:r w:rsidRPr="00877F7F">
        <w:rPr>
          <w:sz w:val="24"/>
          <w:szCs w:val="24"/>
          <w:lang w:val="it-IT"/>
        </w:rPr>
        <w:t xml:space="preserve"> </w:t>
      </w:r>
      <w:r w:rsidRPr="004A6FB4">
        <w:rPr>
          <w:sz w:val="24"/>
          <w:szCs w:val="24"/>
          <w:lang w:val="it-IT"/>
        </w:rPr>
        <w:t>у</w:t>
      </w:r>
      <w:r w:rsidRPr="004A6FB4">
        <w:rPr>
          <w:sz w:val="24"/>
          <w:szCs w:val="24"/>
          <w:lang w:val="sr-Latn-CS"/>
        </w:rPr>
        <w:t xml:space="preserve"> </w:t>
      </w:r>
      <w:r>
        <w:rPr>
          <w:sz w:val="24"/>
          <w:szCs w:val="24"/>
        </w:rPr>
        <w:t>7. години ДТ 97,00%, у 14</w:t>
      </w:r>
      <w:r w:rsidRPr="004A6FB4">
        <w:rPr>
          <w:sz w:val="24"/>
          <w:szCs w:val="24"/>
          <w:lang w:val="sr-Latn-CS"/>
        </w:rPr>
        <w:t xml:space="preserve">. </w:t>
      </w:r>
      <w:r w:rsidRPr="004A6FB4">
        <w:rPr>
          <w:sz w:val="24"/>
          <w:szCs w:val="24"/>
          <w:lang w:val="it-IT"/>
        </w:rPr>
        <w:t>години</w:t>
      </w:r>
      <w:r w:rsidRPr="004A6FB4">
        <w:rPr>
          <w:sz w:val="24"/>
          <w:szCs w:val="24"/>
          <w:lang w:val="sr-Latn-CS"/>
        </w:rPr>
        <w:t xml:space="preserve"> </w:t>
      </w:r>
      <w:r>
        <w:rPr>
          <w:sz w:val="24"/>
          <w:szCs w:val="24"/>
        </w:rPr>
        <w:t>дТ 99,30</w:t>
      </w:r>
      <w:r w:rsidRPr="004A6FB4">
        <w:rPr>
          <w:sz w:val="24"/>
          <w:szCs w:val="24"/>
          <w:lang w:val="sr-Latn-CS"/>
        </w:rPr>
        <w:t>%;</w:t>
      </w:r>
    </w:p>
    <w:p w:rsidR="0045100E" w:rsidRDefault="0045100E" w:rsidP="0045100E">
      <w:pPr>
        <w:ind w:left="0" w:right="-85"/>
        <w:jc w:val="both"/>
        <w:rPr>
          <w:sz w:val="24"/>
          <w:szCs w:val="24"/>
          <w:lang w:val="sr-Cyrl-CS"/>
        </w:rPr>
      </w:pPr>
      <w:r w:rsidRPr="004A6FB4">
        <w:rPr>
          <w:sz w:val="24"/>
          <w:szCs w:val="24"/>
          <w:lang w:val="sr-Latn-CS"/>
        </w:rPr>
        <w:t>Ако посматрамо правовременост вакцинацијом вакцином</w:t>
      </w:r>
      <w:r w:rsidRPr="005F1122">
        <w:rPr>
          <w:sz w:val="24"/>
          <w:szCs w:val="24"/>
          <w:lang w:val="it-IT"/>
        </w:rPr>
        <w:t xml:space="preserve"> </w:t>
      </w:r>
      <w:r w:rsidRPr="003E37FD">
        <w:rPr>
          <w:sz w:val="24"/>
          <w:szCs w:val="24"/>
          <w:lang w:val="it-IT"/>
        </w:rPr>
        <w:t>Д</w:t>
      </w:r>
      <w:r w:rsidRPr="003E37FD">
        <w:rPr>
          <w:sz w:val="24"/>
          <w:szCs w:val="24"/>
        </w:rPr>
        <w:t>ТаП-ИПВХиБ</w:t>
      </w:r>
      <w:r w:rsidRPr="004A6FB4">
        <w:rPr>
          <w:sz w:val="24"/>
          <w:szCs w:val="24"/>
          <w:lang w:val="sr-Latn-CS"/>
        </w:rPr>
        <w:t xml:space="preserve"> деце рођене 201</w:t>
      </w:r>
      <w:r>
        <w:rPr>
          <w:sz w:val="24"/>
          <w:szCs w:val="24"/>
        </w:rPr>
        <w:t>8</w:t>
      </w:r>
      <w:r w:rsidRPr="004A6FB4">
        <w:rPr>
          <w:sz w:val="24"/>
          <w:szCs w:val="24"/>
          <w:lang w:val="sr-Latn-CS"/>
        </w:rPr>
        <w:t xml:space="preserve">. године која су вакцинисана унутар првих шест месеци она за општину Панчево износи </w:t>
      </w:r>
      <w:r>
        <w:rPr>
          <w:sz w:val="24"/>
          <w:szCs w:val="24"/>
        </w:rPr>
        <w:t>87,53</w:t>
      </w:r>
      <w:r w:rsidRPr="004A6FB4">
        <w:rPr>
          <w:sz w:val="24"/>
          <w:szCs w:val="24"/>
          <w:lang w:val="sr-Latn-CS"/>
        </w:rPr>
        <w:t xml:space="preserve">% а у општини </w:t>
      </w:r>
      <w:r>
        <w:rPr>
          <w:sz w:val="24"/>
          <w:szCs w:val="24"/>
          <w:lang w:val="sr-Cyrl-CS"/>
        </w:rPr>
        <w:t>Вршац</w:t>
      </w:r>
      <w:r w:rsidRPr="004A6FB4">
        <w:rPr>
          <w:sz w:val="24"/>
          <w:szCs w:val="24"/>
          <w:lang w:val="sr-Latn-CS"/>
        </w:rPr>
        <w:t xml:space="preserve"> </w:t>
      </w:r>
      <w:r>
        <w:rPr>
          <w:sz w:val="24"/>
          <w:szCs w:val="24"/>
          <w:lang w:val="sr-Cyrl-CS"/>
        </w:rPr>
        <w:t>92,91</w:t>
      </w:r>
      <w:r w:rsidRPr="004A6FB4">
        <w:rPr>
          <w:sz w:val="24"/>
          <w:szCs w:val="24"/>
          <w:lang w:val="sr-Latn-CS"/>
        </w:rPr>
        <w:t>%</w:t>
      </w:r>
      <w:r>
        <w:rPr>
          <w:sz w:val="24"/>
          <w:szCs w:val="24"/>
          <w:lang w:val="sr-Cyrl-CS"/>
        </w:rPr>
        <w:t xml:space="preserve"> што је добра правовременост.</w:t>
      </w:r>
    </w:p>
    <w:p w:rsidR="0045100E" w:rsidRDefault="0045100E" w:rsidP="0045100E">
      <w:pPr>
        <w:ind w:left="0" w:right="-85"/>
        <w:jc w:val="both"/>
        <w:rPr>
          <w:sz w:val="24"/>
          <w:szCs w:val="24"/>
        </w:rPr>
      </w:pPr>
      <w:r w:rsidRPr="004A6FB4">
        <w:rPr>
          <w:sz w:val="24"/>
          <w:szCs w:val="24"/>
          <w:lang w:val="sr-Latn-CS"/>
        </w:rPr>
        <w:t xml:space="preserve">Обухват примовакцинације ММР-вакцинација </w:t>
      </w:r>
      <w:r>
        <w:rPr>
          <w:sz w:val="24"/>
          <w:szCs w:val="24"/>
        </w:rPr>
        <w:t>у 2. години</w:t>
      </w:r>
      <w:r w:rsidRPr="004A6FB4">
        <w:rPr>
          <w:sz w:val="24"/>
          <w:szCs w:val="24"/>
          <w:lang w:val="sr-Latn-CS"/>
        </w:rPr>
        <w:t xml:space="preserve">је </w:t>
      </w:r>
      <w:r>
        <w:rPr>
          <w:sz w:val="24"/>
          <w:szCs w:val="24"/>
        </w:rPr>
        <w:t>93,32</w:t>
      </w:r>
      <w:r w:rsidRPr="004A6FB4">
        <w:rPr>
          <w:sz w:val="24"/>
          <w:szCs w:val="24"/>
          <w:lang w:val="sr-Latn-CS"/>
        </w:rPr>
        <w:t xml:space="preserve">%, ММР-ревакцинација у 7. години  обухват је </w:t>
      </w:r>
      <w:r>
        <w:rPr>
          <w:sz w:val="24"/>
          <w:szCs w:val="24"/>
        </w:rPr>
        <w:t>97,42</w:t>
      </w:r>
      <w:r>
        <w:rPr>
          <w:sz w:val="24"/>
          <w:szCs w:val="24"/>
          <w:lang w:val="sr-Latn-CS"/>
        </w:rPr>
        <w:t>%</w:t>
      </w:r>
      <w:r>
        <w:rPr>
          <w:sz w:val="24"/>
          <w:szCs w:val="24"/>
        </w:rPr>
        <w:t xml:space="preserve">. </w:t>
      </w:r>
      <w:r w:rsidRPr="004A6FB4">
        <w:rPr>
          <w:sz w:val="24"/>
          <w:szCs w:val="24"/>
          <w:lang w:val="sr-Latn-CS"/>
        </w:rPr>
        <w:t xml:space="preserve"> </w:t>
      </w:r>
      <w:r>
        <w:rPr>
          <w:sz w:val="24"/>
          <w:szCs w:val="24"/>
        </w:rPr>
        <w:t>Ревизијом вакциналних картона у 2019. години вакцинисано је 194 обвезника ( вакцинисани 154 првом дозом, 39 ревакцинисаних другом дозом  и 1 и прву и другу дозу).</w:t>
      </w:r>
      <w:r w:rsidRPr="00392128">
        <w:rPr>
          <w:sz w:val="24"/>
          <w:szCs w:val="24"/>
        </w:rPr>
        <w:t xml:space="preserve"> </w:t>
      </w:r>
      <w:r>
        <w:rPr>
          <w:sz w:val="24"/>
          <w:szCs w:val="24"/>
        </w:rPr>
        <w:t xml:space="preserve">По календару имунизације нема </w:t>
      </w:r>
      <w:r w:rsidRPr="004A6FB4">
        <w:rPr>
          <w:sz w:val="24"/>
          <w:szCs w:val="24"/>
          <w:lang w:val="sr-Latn-CS"/>
        </w:rPr>
        <w:t xml:space="preserve">ММР-ревакцинација у 12. години  </w:t>
      </w:r>
      <w:r>
        <w:rPr>
          <w:sz w:val="24"/>
          <w:szCs w:val="24"/>
        </w:rPr>
        <w:t>од 2011. године.</w:t>
      </w:r>
    </w:p>
    <w:p w:rsidR="0045100E" w:rsidRPr="000D782A" w:rsidRDefault="0045100E" w:rsidP="0045100E">
      <w:pPr>
        <w:ind w:left="0" w:right="-85"/>
        <w:jc w:val="both"/>
        <w:rPr>
          <w:sz w:val="24"/>
          <w:szCs w:val="24"/>
        </w:rPr>
      </w:pPr>
      <w:r w:rsidRPr="00256E11">
        <w:rPr>
          <w:sz w:val="24"/>
          <w:szCs w:val="24"/>
        </w:rPr>
        <w:t>Као разлог за неимунизовање ММР вакцином на нивоу ЈБО због медицинских разлога пријављено  је 138  обвезник за вакцинацију, од тога ДЗ Панчево  је пријавило 94 обвезника, ДЗ Ковин 15,  ДЗ Вршац 17, ДЗ Алибунар 6, ДЗ Б. Црква 4 и ДЗ Опово 2.</w:t>
      </w:r>
      <w:r>
        <w:rPr>
          <w:sz w:val="24"/>
          <w:szCs w:val="24"/>
        </w:rPr>
        <w:t xml:space="preserve"> </w:t>
      </w:r>
      <w:r w:rsidRPr="004A6FB4">
        <w:rPr>
          <w:sz w:val="24"/>
          <w:szCs w:val="24"/>
          <w:lang w:val="sr-Latn-CS"/>
        </w:rPr>
        <w:t xml:space="preserve">Ако посматрамо правовременост вакцинацијом ММР деце рођене </w:t>
      </w:r>
      <w:r w:rsidRPr="00F4350A">
        <w:rPr>
          <w:sz w:val="24"/>
          <w:szCs w:val="24"/>
          <w:lang w:val="sr-Latn-CS"/>
        </w:rPr>
        <w:t>201</w:t>
      </w:r>
      <w:r>
        <w:rPr>
          <w:sz w:val="24"/>
          <w:szCs w:val="24"/>
          <w:lang w:val="sr-Cyrl-CS"/>
        </w:rPr>
        <w:t>7</w:t>
      </w:r>
      <w:r w:rsidRPr="00F4350A">
        <w:rPr>
          <w:sz w:val="24"/>
          <w:szCs w:val="24"/>
          <w:lang w:val="sr-Latn-CS"/>
        </w:rPr>
        <w:t>.</w:t>
      </w:r>
      <w:r w:rsidRPr="004A6FB4">
        <w:rPr>
          <w:sz w:val="24"/>
          <w:szCs w:val="24"/>
          <w:lang w:val="sr-Latn-CS"/>
        </w:rPr>
        <w:t xml:space="preserve"> године и вакцинисана са навршених 12-15 месеци она за општину Панчево износи </w:t>
      </w:r>
      <w:r>
        <w:rPr>
          <w:sz w:val="24"/>
          <w:szCs w:val="24"/>
          <w:lang w:val="sr-Cyrl-CS"/>
        </w:rPr>
        <w:t>59,71</w:t>
      </w:r>
      <w:r w:rsidRPr="004A6FB4">
        <w:rPr>
          <w:sz w:val="24"/>
          <w:szCs w:val="24"/>
          <w:lang w:val="sr-Latn-CS"/>
        </w:rPr>
        <w:t xml:space="preserve">% а у општини </w:t>
      </w:r>
      <w:r>
        <w:rPr>
          <w:sz w:val="24"/>
          <w:szCs w:val="24"/>
          <w:lang w:val="sr-Cyrl-CS"/>
        </w:rPr>
        <w:t>Вршац 86,84</w:t>
      </w:r>
      <w:r w:rsidRPr="004A6FB4">
        <w:rPr>
          <w:sz w:val="24"/>
          <w:szCs w:val="24"/>
          <w:lang w:val="sr-Latn-CS"/>
        </w:rPr>
        <w:t xml:space="preserve">%. </w:t>
      </w:r>
    </w:p>
    <w:p w:rsidR="0045100E" w:rsidRDefault="0045100E" w:rsidP="0045100E">
      <w:pPr>
        <w:ind w:left="0" w:right="-85"/>
        <w:jc w:val="both"/>
        <w:rPr>
          <w:sz w:val="24"/>
          <w:szCs w:val="24"/>
        </w:rPr>
      </w:pPr>
      <w:r w:rsidRPr="004A6FB4">
        <w:rPr>
          <w:sz w:val="24"/>
          <w:szCs w:val="24"/>
          <w:lang w:val="pl-PL"/>
        </w:rPr>
        <w:t>Од</w:t>
      </w:r>
      <w:r w:rsidRPr="004A6FB4">
        <w:rPr>
          <w:sz w:val="24"/>
          <w:szCs w:val="24"/>
          <w:lang w:val="sr-Latn-CS"/>
        </w:rPr>
        <w:t xml:space="preserve"> 2005. </w:t>
      </w:r>
      <w:r w:rsidRPr="004A6FB4">
        <w:rPr>
          <w:sz w:val="24"/>
          <w:szCs w:val="24"/>
          <w:lang w:val="pl-PL"/>
        </w:rPr>
        <w:t>године</w:t>
      </w:r>
      <w:r w:rsidRPr="004A6FB4">
        <w:rPr>
          <w:sz w:val="24"/>
          <w:szCs w:val="24"/>
          <w:lang w:val="sr-Latn-CS"/>
        </w:rPr>
        <w:t xml:space="preserve"> </w:t>
      </w:r>
      <w:r w:rsidRPr="004A6FB4">
        <w:rPr>
          <w:sz w:val="24"/>
          <w:szCs w:val="24"/>
          <w:lang w:val="pl-PL"/>
        </w:rPr>
        <w:t>је</w:t>
      </w:r>
      <w:r w:rsidRPr="004A6FB4">
        <w:rPr>
          <w:sz w:val="24"/>
          <w:szCs w:val="24"/>
          <w:lang w:val="sr-Latn-CS"/>
        </w:rPr>
        <w:t xml:space="preserve"> </w:t>
      </w:r>
      <w:r w:rsidRPr="004A6FB4">
        <w:rPr>
          <w:sz w:val="24"/>
          <w:szCs w:val="24"/>
          <w:lang w:val="pl-PL"/>
        </w:rPr>
        <w:t>почела</w:t>
      </w:r>
      <w:r w:rsidRPr="004A6FB4">
        <w:rPr>
          <w:sz w:val="24"/>
          <w:szCs w:val="24"/>
          <w:lang w:val="sr-Latn-CS"/>
        </w:rPr>
        <w:t xml:space="preserve"> </w:t>
      </w:r>
      <w:r w:rsidRPr="004A6FB4">
        <w:rPr>
          <w:sz w:val="24"/>
          <w:szCs w:val="24"/>
          <w:lang w:val="pl-PL"/>
        </w:rPr>
        <w:t>вакцинација</w:t>
      </w:r>
      <w:r w:rsidRPr="004A6FB4">
        <w:rPr>
          <w:sz w:val="24"/>
          <w:szCs w:val="24"/>
          <w:lang w:val="sr-Latn-CS"/>
        </w:rPr>
        <w:t xml:space="preserve"> </w:t>
      </w:r>
      <w:r w:rsidRPr="004A6FB4">
        <w:rPr>
          <w:sz w:val="24"/>
          <w:szCs w:val="24"/>
          <w:lang w:val="pl-PL"/>
        </w:rPr>
        <w:t>против</w:t>
      </w:r>
      <w:r w:rsidRPr="004A6FB4">
        <w:rPr>
          <w:sz w:val="24"/>
          <w:szCs w:val="24"/>
          <w:lang w:val="sr-Latn-CS"/>
        </w:rPr>
        <w:t xml:space="preserve"> </w:t>
      </w:r>
      <w:r w:rsidRPr="004A6FB4">
        <w:rPr>
          <w:sz w:val="24"/>
          <w:szCs w:val="24"/>
          <w:lang w:val="pl-PL"/>
        </w:rPr>
        <w:t>ВХБ</w:t>
      </w:r>
      <w:r w:rsidRPr="004A6FB4">
        <w:rPr>
          <w:sz w:val="24"/>
          <w:szCs w:val="24"/>
          <w:lang w:val="sr-Latn-CS"/>
        </w:rPr>
        <w:t xml:space="preserve">, </w:t>
      </w:r>
      <w:r w:rsidRPr="004A6FB4">
        <w:rPr>
          <w:sz w:val="24"/>
          <w:szCs w:val="24"/>
          <w:lang w:val="pl-PL"/>
        </w:rPr>
        <w:t>као</w:t>
      </w:r>
      <w:r w:rsidRPr="004A6FB4">
        <w:rPr>
          <w:sz w:val="24"/>
          <w:szCs w:val="24"/>
          <w:lang w:val="sr-Latn-CS"/>
        </w:rPr>
        <w:t xml:space="preserve"> </w:t>
      </w:r>
      <w:r w:rsidRPr="004A6FB4">
        <w:rPr>
          <w:sz w:val="24"/>
          <w:szCs w:val="24"/>
          <w:lang w:val="pl-PL"/>
        </w:rPr>
        <w:t>обавезна</w:t>
      </w:r>
      <w:r w:rsidRPr="004A6FB4">
        <w:rPr>
          <w:sz w:val="24"/>
          <w:szCs w:val="24"/>
          <w:lang w:val="sr-Latn-CS"/>
        </w:rPr>
        <w:t xml:space="preserve"> </w:t>
      </w:r>
      <w:r w:rsidRPr="004A6FB4">
        <w:rPr>
          <w:sz w:val="24"/>
          <w:szCs w:val="24"/>
          <w:lang w:val="pl-PL"/>
        </w:rPr>
        <w:t>по</w:t>
      </w:r>
      <w:r w:rsidRPr="004A6FB4">
        <w:rPr>
          <w:sz w:val="24"/>
          <w:szCs w:val="24"/>
          <w:lang w:val="sr-Latn-CS"/>
        </w:rPr>
        <w:t xml:space="preserve"> </w:t>
      </w:r>
      <w:r w:rsidRPr="004A6FB4">
        <w:rPr>
          <w:sz w:val="24"/>
          <w:szCs w:val="24"/>
          <w:lang w:val="pl-PL"/>
        </w:rPr>
        <w:t>календару</w:t>
      </w:r>
      <w:r w:rsidRPr="004A6FB4">
        <w:rPr>
          <w:sz w:val="24"/>
          <w:szCs w:val="24"/>
          <w:lang w:val="sr-Latn-CS"/>
        </w:rPr>
        <w:t xml:space="preserve"> </w:t>
      </w:r>
      <w:r w:rsidRPr="004A6FB4">
        <w:rPr>
          <w:sz w:val="24"/>
          <w:szCs w:val="24"/>
          <w:lang w:val="pl-PL"/>
        </w:rPr>
        <w:t>имунизације</w:t>
      </w:r>
      <w:r w:rsidRPr="004A6FB4">
        <w:rPr>
          <w:sz w:val="24"/>
          <w:szCs w:val="24"/>
          <w:lang w:val="sr-Latn-CS"/>
        </w:rPr>
        <w:t xml:space="preserve">. </w:t>
      </w:r>
      <w:r w:rsidRPr="004A6FB4">
        <w:rPr>
          <w:sz w:val="24"/>
          <w:szCs w:val="24"/>
          <w:lang w:val="pl-PL"/>
        </w:rPr>
        <w:t>У</w:t>
      </w:r>
      <w:r w:rsidRPr="004A6FB4">
        <w:rPr>
          <w:sz w:val="24"/>
          <w:szCs w:val="24"/>
          <w:lang w:val="sr-Latn-CS"/>
        </w:rPr>
        <w:t xml:space="preserve"> 201</w:t>
      </w:r>
      <w:r>
        <w:rPr>
          <w:sz w:val="24"/>
          <w:szCs w:val="24"/>
          <w:lang w:val="sr-Cyrl-CS"/>
        </w:rPr>
        <w:t>9</w:t>
      </w:r>
      <w:r w:rsidRPr="004A6FB4">
        <w:rPr>
          <w:sz w:val="24"/>
          <w:szCs w:val="24"/>
          <w:lang w:val="sr-Latn-CS"/>
        </w:rPr>
        <w:t xml:space="preserve">. </w:t>
      </w:r>
      <w:r w:rsidRPr="004A6FB4">
        <w:rPr>
          <w:sz w:val="24"/>
          <w:szCs w:val="24"/>
          <w:lang w:val="pl-PL"/>
        </w:rPr>
        <w:t>години</w:t>
      </w:r>
      <w:r w:rsidRPr="004A6FB4">
        <w:rPr>
          <w:sz w:val="24"/>
          <w:szCs w:val="24"/>
          <w:lang w:val="sr-Latn-CS"/>
        </w:rPr>
        <w:t xml:space="preserve"> </w:t>
      </w:r>
      <w:r w:rsidRPr="004A6FB4">
        <w:rPr>
          <w:sz w:val="24"/>
          <w:szCs w:val="24"/>
          <w:lang w:val="pl-PL"/>
        </w:rPr>
        <w:t>обухват</w:t>
      </w:r>
      <w:r w:rsidRPr="004A6FB4">
        <w:rPr>
          <w:sz w:val="24"/>
          <w:szCs w:val="24"/>
          <w:lang w:val="sr-Latn-CS"/>
        </w:rPr>
        <w:t xml:space="preserve"> </w:t>
      </w:r>
      <w:r w:rsidRPr="004A6FB4">
        <w:rPr>
          <w:sz w:val="24"/>
          <w:szCs w:val="24"/>
          <w:lang w:val="pl-PL"/>
        </w:rPr>
        <w:t>је</w:t>
      </w:r>
      <w:r w:rsidRPr="004A6FB4">
        <w:rPr>
          <w:sz w:val="24"/>
          <w:szCs w:val="24"/>
          <w:lang w:val="sr-Latn-CS"/>
        </w:rPr>
        <w:t xml:space="preserve">  </w:t>
      </w:r>
      <w:r w:rsidRPr="004A6FB4">
        <w:rPr>
          <w:sz w:val="24"/>
          <w:szCs w:val="24"/>
          <w:lang w:val="pl-PL"/>
        </w:rPr>
        <w:t>у</w:t>
      </w:r>
      <w:r w:rsidRPr="004A6FB4">
        <w:rPr>
          <w:sz w:val="24"/>
          <w:szCs w:val="24"/>
          <w:lang w:val="sr-Latn-CS"/>
        </w:rPr>
        <w:t xml:space="preserve"> </w:t>
      </w:r>
      <w:r w:rsidRPr="004A6FB4">
        <w:rPr>
          <w:sz w:val="24"/>
          <w:szCs w:val="24"/>
          <w:lang w:val="pl-PL"/>
        </w:rPr>
        <w:t>првој</w:t>
      </w:r>
      <w:r w:rsidRPr="004A6FB4">
        <w:rPr>
          <w:sz w:val="24"/>
          <w:szCs w:val="24"/>
          <w:lang w:val="sr-Latn-CS"/>
        </w:rPr>
        <w:t xml:space="preserve"> </w:t>
      </w:r>
      <w:r w:rsidRPr="004A6FB4">
        <w:rPr>
          <w:sz w:val="24"/>
          <w:szCs w:val="24"/>
          <w:lang w:val="pl-PL"/>
        </w:rPr>
        <w:t>години</w:t>
      </w:r>
      <w:r>
        <w:rPr>
          <w:sz w:val="24"/>
          <w:szCs w:val="24"/>
        </w:rPr>
        <w:t xml:space="preserve"> са три дозе</w:t>
      </w:r>
      <w:r w:rsidRPr="004A6FB4">
        <w:rPr>
          <w:sz w:val="24"/>
          <w:szCs w:val="24"/>
          <w:lang w:val="sr-Latn-CS"/>
        </w:rPr>
        <w:t xml:space="preserve"> </w:t>
      </w:r>
      <w:r w:rsidRPr="004A6FB4">
        <w:rPr>
          <w:sz w:val="24"/>
          <w:szCs w:val="24"/>
          <w:lang w:val="pl-PL"/>
        </w:rPr>
        <w:t>био</w:t>
      </w:r>
      <w:r w:rsidRPr="004A6FB4">
        <w:rPr>
          <w:sz w:val="24"/>
          <w:szCs w:val="24"/>
          <w:lang w:val="sr-Latn-CS"/>
        </w:rPr>
        <w:t xml:space="preserve"> </w:t>
      </w:r>
      <w:r>
        <w:rPr>
          <w:sz w:val="24"/>
          <w:szCs w:val="24"/>
        </w:rPr>
        <w:t>92,24</w:t>
      </w:r>
      <w:r>
        <w:rPr>
          <w:sz w:val="24"/>
          <w:szCs w:val="24"/>
          <w:lang w:val="sr-Latn-CS"/>
        </w:rPr>
        <w:t>%</w:t>
      </w:r>
      <w:r>
        <w:rPr>
          <w:sz w:val="24"/>
          <w:szCs w:val="24"/>
        </w:rPr>
        <w:t>. Овако мали обухват јесте због недостатка педијатра у ДЗ Панчево обухват је 85,92%, па се правовременост није постигла и 176 деце је добило две дозе вакцине али није одрађена комплетна вакцинација са три дозе вакцине. Ревизијом вакциналних картона</w:t>
      </w:r>
      <w:r w:rsidRPr="004A6FB4">
        <w:rPr>
          <w:sz w:val="24"/>
          <w:szCs w:val="24"/>
          <w:lang w:val="sr-Latn-CS"/>
        </w:rPr>
        <w:t xml:space="preserve"> </w:t>
      </w:r>
      <w:r>
        <w:rPr>
          <w:sz w:val="24"/>
          <w:szCs w:val="24"/>
        </w:rPr>
        <w:t xml:space="preserve">пропуштена годишта  у ЈБО вакцинисано је </w:t>
      </w:r>
      <w:r w:rsidRPr="004A6FB4">
        <w:rPr>
          <w:sz w:val="24"/>
          <w:szCs w:val="24"/>
          <w:lang w:val="sr-Latn-CS"/>
        </w:rPr>
        <w:t xml:space="preserve"> </w:t>
      </w:r>
      <w:r>
        <w:rPr>
          <w:sz w:val="24"/>
          <w:szCs w:val="24"/>
        </w:rPr>
        <w:t xml:space="preserve">65 од планираних 75 обвезника. </w:t>
      </w:r>
    </w:p>
    <w:p w:rsidR="0045100E" w:rsidRPr="004A6FB4" w:rsidRDefault="0045100E" w:rsidP="0045100E">
      <w:pPr>
        <w:ind w:left="0" w:right="-85"/>
        <w:jc w:val="both"/>
        <w:rPr>
          <w:sz w:val="24"/>
          <w:szCs w:val="24"/>
          <w:lang w:val="sr-Latn-CS"/>
        </w:rPr>
      </w:pPr>
      <w:r>
        <w:rPr>
          <w:sz w:val="24"/>
          <w:szCs w:val="24"/>
        </w:rPr>
        <w:t>Као и претходне године и 2019. године немамо ни једну пријаву</w:t>
      </w:r>
      <w:r w:rsidRPr="004A6FB4">
        <w:rPr>
          <w:sz w:val="24"/>
          <w:szCs w:val="24"/>
          <w:lang w:val="pl-PL"/>
        </w:rPr>
        <w:t xml:space="preserve"> Хаемо</w:t>
      </w:r>
      <w:r>
        <w:rPr>
          <w:sz w:val="24"/>
          <w:szCs w:val="24"/>
        </w:rPr>
        <w:t>ф</w:t>
      </w:r>
      <w:r w:rsidRPr="004A6FB4">
        <w:rPr>
          <w:sz w:val="24"/>
          <w:szCs w:val="24"/>
          <w:lang w:val="pl-PL"/>
        </w:rPr>
        <w:t>илусом</w:t>
      </w:r>
      <w:r w:rsidRPr="004A6FB4">
        <w:rPr>
          <w:sz w:val="24"/>
          <w:szCs w:val="24"/>
          <w:lang w:val="sr-Latn-CS"/>
        </w:rPr>
        <w:t xml:space="preserve"> </w:t>
      </w:r>
      <w:r w:rsidRPr="004A6FB4">
        <w:rPr>
          <w:sz w:val="24"/>
          <w:szCs w:val="24"/>
          <w:lang w:val="pl-PL"/>
        </w:rPr>
        <w:t>инфл</w:t>
      </w:r>
      <w:r>
        <w:rPr>
          <w:sz w:val="24"/>
          <w:szCs w:val="24"/>
        </w:rPr>
        <w:t>луенце</w:t>
      </w:r>
      <w:r w:rsidRPr="004A6FB4">
        <w:rPr>
          <w:sz w:val="24"/>
          <w:szCs w:val="24"/>
          <w:lang w:val="sr-Latn-CS"/>
        </w:rPr>
        <w:t xml:space="preserve"> </w:t>
      </w:r>
      <w:r w:rsidRPr="004A6FB4">
        <w:rPr>
          <w:sz w:val="24"/>
          <w:szCs w:val="24"/>
          <w:lang w:val="pl-PL"/>
        </w:rPr>
        <w:t>тип</w:t>
      </w:r>
      <w:r w:rsidRPr="004A6FB4">
        <w:rPr>
          <w:sz w:val="24"/>
          <w:szCs w:val="24"/>
          <w:lang w:val="sr-Latn-CS"/>
        </w:rPr>
        <w:t xml:space="preserve"> </w:t>
      </w:r>
      <w:r w:rsidRPr="004A6FB4">
        <w:rPr>
          <w:sz w:val="24"/>
          <w:szCs w:val="24"/>
          <w:lang w:val="pl-PL"/>
        </w:rPr>
        <w:t>б</w:t>
      </w:r>
      <w:r>
        <w:rPr>
          <w:sz w:val="24"/>
          <w:szCs w:val="24"/>
        </w:rPr>
        <w:t>,</w:t>
      </w:r>
      <w:r w:rsidRPr="004A6FB4">
        <w:rPr>
          <w:sz w:val="24"/>
          <w:szCs w:val="24"/>
          <w:lang w:val="sr-Latn-CS"/>
        </w:rPr>
        <w:t xml:space="preserve"> </w:t>
      </w:r>
      <w:r>
        <w:rPr>
          <w:sz w:val="24"/>
          <w:szCs w:val="24"/>
        </w:rPr>
        <w:t>а инциденција петогодишњег просек је 0,14.</w:t>
      </w:r>
      <w:r w:rsidRPr="004A6FB4">
        <w:rPr>
          <w:sz w:val="24"/>
          <w:szCs w:val="24"/>
          <w:lang w:val="sr-Latn-CS"/>
        </w:rPr>
        <w:t xml:space="preserve"> </w:t>
      </w:r>
      <w:r>
        <w:rPr>
          <w:sz w:val="24"/>
          <w:szCs w:val="24"/>
        </w:rPr>
        <w:t>О</w:t>
      </w:r>
      <w:r w:rsidRPr="004A6FB4">
        <w:rPr>
          <w:sz w:val="24"/>
          <w:szCs w:val="24"/>
          <w:lang w:val="pl-PL"/>
        </w:rPr>
        <w:t>бухват</w:t>
      </w:r>
      <w:r>
        <w:rPr>
          <w:sz w:val="24"/>
          <w:szCs w:val="24"/>
        </w:rPr>
        <w:t xml:space="preserve"> вакцинације износи</w:t>
      </w:r>
      <w:r w:rsidRPr="004A6FB4">
        <w:rPr>
          <w:sz w:val="24"/>
          <w:szCs w:val="24"/>
          <w:lang w:val="sr-Latn-CS"/>
        </w:rPr>
        <w:t xml:space="preserve"> </w:t>
      </w:r>
      <w:r>
        <w:rPr>
          <w:sz w:val="24"/>
          <w:szCs w:val="24"/>
        </w:rPr>
        <w:t>97,37</w:t>
      </w:r>
      <w:r w:rsidRPr="004A6FB4">
        <w:rPr>
          <w:sz w:val="24"/>
          <w:szCs w:val="24"/>
          <w:lang w:val="sr-Latn-CS"/>
        </w:rPr>
        <w:t xml:space="preserve"> %. </w:t>
      </w:r>
    </w:p>
    <w:p w:rsidR="0045100E" w:rsidRDefault="0045100E" w:rsidP="0045100E">
      <w:pPr>
        <w:ind w:left="0" w:right="-85"/>
        <w:jc w:val="both"/>
        <w:rPr>
          <w:sz w:val="24"/>
          <w:szCs w:val="24"/>
        </w:rPr>
      </w:pPr>
      <w:r w:rsidRPr="004A6FB4">
        <w:rPr>
          <w:sz w:val="24"/>
          <w:szCs w:val="24"/>
          <w:lang w:val="pl-PL"/>
        </w:rPr>
        <w:t>Ове</w:t>
      </w:r>
      <w:r w:rsidRPr="004A6FB4">
        <w:rPr>
          <w:sz w:val="24"/>
          <w:szCs w:val="24"/>
          <w:lang w:val="sr-Latn-CS"/>
        </w:rPr>
        <w:t xml:space="preserve"> </w:t>
      </w:r>
      <w:r w:rsidRPr="004A6FB4">
        <w:rPr>
          <w:sz w:val="24"/>
          <w:szCs w:val="24"/>
          <w:lang w:val="pl-PL"/>
        </w:rPr>
        <w:t>године</w:t>
      </w:r>
      <w:r w:rsidRPr="004A6FB4">
        <w:rPr>
          <w:sz w:val="24"/>
          <w:szCs w:val="24"/>
          <w:lang w:val="sr-Latn-CS"/>
        </w:rPr>
        <w:t xml:space="preserve"> </w:t>
      </w:r>
      <w:r w:rsidRPr="004A6FB4">
        <w:rPr>
          <w:sz w:val="24"/>
          <w:szCs w:val="24"/>
          <w:lang w:val="pl-PL"/>
        </w:rPr>
        <w:t>пријављено</w:t>
      </w:r>
      <w:r w:rsidRPr="004A6FB4">
        <w:rPr>
          <w:sz w:val="24"/>
          <w:szCs w:val="24"/>
          <w:lang w:val="sr-Latn-CS"/>
        </w:rPr>
        <w:t xml:space="preserve"> </w:t>
      </w:r>
      <w:r w:rsidRPr="004A6FB4">
        <w:rPr>
          <w:sz w:val="24"/>
          <w:szCs w:val="24"/>
          <w:lang w:val="pl-PL"/>
        </w:rPr>
        <w:t>је</w:t>
      </w:r>
      <w:r w:rsidRPr="004A6FB4">
        <w:rPr>
          <w:sz w:val="24"/>
          <w:szCs w:val="24"/>
          <w:lang w:val="sr-Latn-CS"/>
        </w:rPr>
        <w:t xml:space="preserve"> </w:t>
      </w:r>
      <w:r>
        <w:rPr>
          <w:sz w:val="24"/>
          <w:szCs w:val="24"/>
          <w:lang w:val="sr-Cyrl-CS"/>
        </w:rPr>
        <w:t>27</w:t>
      </w:r>
      <w:r w:rsidRPr="004A6FB4">
        <w:rPr>
          <w:sz w:val="24"/>
          <w:szCs w:val="24"/>
          <w:lang w:val="sr-Latn-CS"/>
        </w:rPr>
        <w:t xml:space="preserve"> </w:t>
      </w:r>
      <w:r w:rsidRPr="004A6FB4">
        <w:rPr>
          <w:sz w:val="24"/>
          <w:szCs w:val="24"/>
          <w:lang w:val="pl-PL"/>
        </w:rPr>
        <w:t>оболелих</w:t>
      </w:r>
      <w:r w:rsidRPr="004A6FB4">
        <w:rPr>
          <w:sz w:val="24"/>
          <w:szCs w:val="24"/>
          <w:lang w:val="sr-Latn-CS"/>
        </w:rPr>
        <w:t xml:space="preserve"> </w:t>
      </w:r>
      <w:r w:rsidRPr="004A6FB4">
        <w:rPr>
          <w:sz w:val="24"/>
          <w:szCs w:val="24"/>
          <w:lang w:val="pl-PL"/>
        </w:rPr>
        <w:t>од</w:t>
      </w:r>
      <w:r w:rsidRPr="004A6FB4">
        <w:rPr>
          <w:sz w:val="24"/>
          <w:szCs w:val="24"/>
          <w:lang w:val="sr-Latn-CS"/>
        </w:rPr>
        <w:t xml:space="preserve"> </w:t>
      </w:r>
      <w:r w:rsidRPr="004A6FB4">
        <w:rPr>
          <w:sz w:val="24"/>
          <w:szCs w:val="24"/>
          <w:lang w:val="pl-PL"/>
        </w:rPr>
        <w:t>ТБЦ</w:t>
      </w:r>
      <w:r w:rsidRPr="004A6FB4">
        <w:rPr>
          <w:sz w:val="24"/>
          <w:szCs w:val="24"/>
          <w:lang w:val="sr-Latn-CS"/>
        </w:rPr>
        <w:t xml:space="preserve"> </w:t>
      </w:r>
      <w:r w:rsidRPr="004A6FB4">
        <w:rPr>
          <w:sz w:val="24"/>
          <w:szCs w:val="24"/>
          <w:lang w:val="pl-PL"/>
        </w:rPr>
        <w:t>са</w:t>
      </w:r>
      <w:r w:rsidRPr="004A6FB4">
        <w:rPr>
          <w:sz w:val="24"/>
          <w:szCs w:val="24"/>
          <w:lang w:val="sr-Latn-CS"/>
        </w:rPr>
        <w:t xml:space="preserve"> </w:t>
      </w:r>
      <w:r w:rsidRPr="004A6FB4">
        <w:rPr>
          <w:sz w:val="24"/>
          <w:szCs w:val="24"/>
          <w:lang w:val="pl-PL"/>
        </w:rPr>
        <w:t>Ин</w:t>
      </w:r>
      <w:r w:rsidRPr="004A6FB4">
        <w:rPr>
          <w:sz w:val="24"/>
          <w:szCs w:val="24"/>
          <w:lang w:val="sr-Latn-CS"/>
        </w:rPr>
        <w:t xml:space="preserve"> -</w:t>
      </w:r>
      <w:r>
        <w:rPr>
          <w:sz w:val="24"/>
          <w:szCs w:val="24"/>
          <w:lang w:val="sr-Cyrl-CS"/>
        </w:rPr>
        <w:t xml:space="preserve">9,19 </w:t>
      </w:r>
      <w:r>
        <w:rPr>
          <w:sz w:val="24"/>
          <w:szCs w:val="24"/>
        </w:rPr>
        <w:t>што је мања у односу на прошлу годину (Ин-10,89)</w:t>
      </w:r>
      <w:r w:rsidRPr="004A6FB4">
        <w:rPr>
          <w:sz w:val="24"/>
          <w:szCs w:val="24"/>
          <w:lang w:val="sr-Latn-CS"/>
        </w:rPr>
        <w:t xml:space="preserve"> </w:t>
      </w:r>
      <w:r w:rsidRPr="004A6FB4">
        <w:rPr>
          <w:sz w:val="24"/>
          <w:szCs w:val="24"/>
          <w:lang w:val="pl-PL"/>
        </w:rPr>
        <w:t>и</w:t>
      </w:r>
      <w:r w:rsidRPr="004A6FB4">
        <w:rPr>
          <w:sz w:val="24"/>
          <w:szCs w:val="24"/>
          <w:lang w:val="sr-Latn-CS"/>
        </w:rPr>
        <w:t xml:space="preserve"> </w:t>
      </w:r>
      <w:r w:rsidRPr="004A6FB4">
        <w:rPr>
          <w:sz w:val="24"/>
          <w:szCs w:val="24"/>
          <w:lang w:val="pl-PL"/>
        </w:rPr>
        <w:t>испод</w:t>
      </w:r>
      <w:r w:rsidRPr="004A6FB4">
        <w:rPr>
          <w:sz w:val="24"/>
          <w:szCs w:val="24"/>
          <w:lang w:val="sr-Latn-CS"/>
        </w:rPr>
        <w:t xml:space="preserve"> </w:t>
      </w:r>
      <w:r>
        <w:rPr>
          <w:sz w:val="24"/>
          <w:szCs w:val="24"/>
        </w:rPr>
        <w:t xml:space="preserve">је </w:t>
      </w:r>
      <w:r w:rsidRPr="004A6FB4">
        <w:rPr>
          <w:sz w:val="24"/>
          <w:szCs w:val="24"/>
          <w:lang w:val="pl-PL"/>
        </w:rPr>
        <w:t>петогодишњег</w:t>
      </w:r>
      <w:r w:rsidRPr="004A6FB4">
        <w:rPr>
          <w:sz w:val="24"/>
          <w:szCs w:val="24"/>
          <w:lang w:val="sr-Latn-CS"/>
        </w:rPr>
        <w:t xml:space="preserve"> </w:t>
      </w:r>
      <w:r w:rsidRPr="004A6FB4">
        <w:rPr>
          <w:sz w:val="24"/>
          <w:szCs w:val="24"/>
          <w:lang w:val="pl-PL"/>
        </w:rPr>
        <w:t>просека</w:t>
      </w:r>
      <w:r w:rsidRPr="004A6FB4">
        <w:rPr>
          <w:sz w:val="24"/>
          <w:szCs w:val="24"/>
          <w:lang w:val="sr-Latn-CS"/>
        </w:rPr>
        <w:t xml:space="preserve"> </w:t>
      </w:r>
      <w:r w:rsidRPr="004A6FB4">
        <w:rPr>
          <w:sz w:val="24"/>
          <w:szCs w:val="24"/>
          <w:lang w:val="pl-PL"/>
        </w:rPr>
        <w:t>посматрање</w:t>
      </w:r>
      <w:r w:rsidRPr="004A6FB4">
        <w:rPr>
          <w:sz w:val="24"/>
          <w:szCs w:val="24"/>
          <w:lang w:val="sr-Latn-CS"/>
        </w:rPr>
        <w:t xml:space="preserve"> (</w:t>
      </w:r>
      <w:r w:rsidRPr="004A6FB4">
        <w:rPr>
          <w:sz w:val="24"/>
          <w:szCs w:val="24"/>
          <w:lang w:val="pl-PL"/>
        </w:rPr>
        <w:t>Ин</w:t>
      </w:r>
      <w:r w:rsidRPr="004A6FB4">
        <w:rPr>
          <w:sz w:val="24"/>
          <w:szCs w:val="24"/>
          <w:lang w:val="sr-Latn-CS"/>
        </w:rPr>
        <w:t xml:space="preserve"> – </w:t>
      </w:r>
      <w:r>
        <w:rPr>
          <w:sz w:val="24"/>
          <w:szCs w:val="24"/>
        </w:rPr>
        <w:t>9,73</w:t>
      </w:r>
      <w:r>
        <w:rPr>
          <w:sz w:val="24"/>
          <w:szCs w:val="24"/>
          <w:lang w:val="sr-Latn-CS"/>
        </w:rPr>
        <w:t>)</w:t>
      </w:r>
      <w:r>
        <w:rPr>
          <w:sz w:val="24"/>
          <w:szCs w:val="24"/>
          <w:lang w:val="sr-Cyrl-CS"/>
        </w:rPr>
        <w:t xml:space="preserve">. У </w:t>
      </w:r>
      <w:r w:rsidRPr="004A6FB4">
        <w:rPr>
          <w:sz w:val="24"/>
          <w:szCs w:val="24"/>
          <w:lang w:val="sr-Latn-CS"/>
        </w:rPr>
        <w:t>201</w:t>
      </w:r>
      <w:r>
        <w:rPr>
          <w:sz w:val="24"/>
          <w:szCs w:val="24"/>
          <w:lang w:val="sr-Cyrl-CS"/>
        </w:rPr>
        <w:t>9</w:t>
      </w:r>
      <w:r w:rsidRPr="004A6FB4">
        <w:rPr>
          <w:sz w:val="24"/>
          <w:szCs w:val="24"/>
          <w:lang w:val="sr-Latn-CS"/>
        </w:rPr>
        <w:t xml:space="preserve">. </w:t>
      </w:r>
      <w:r w:rsidRPr="00E72258">
        <w:rPr>
          <w:sz w:val="24"/>
          <w:szCs w:val="24"/>
          <w:lang w:val="sr-Cyrl-CS"/>
        </w:rPr>
        <w:t>годин</w:t>
      </w:r>
      <w:r>
        <w:rPr>
          <w:sz w:val="24"/>
          <w:szCs w:val="24"/>
          <w:lang w:val="sr-Cyrl-CS"/>
        </w:rPr>
        <w:t>и п</w:t>
      </w:r>
      <w:r w:rsidRPr="00E72258">
        <w:rPr>
          <w:sz w:val="24"/>
          <w:szCs w:val="24"/>
          <w:lang w:val="sr-Cyrl-CS"/>
        </w:rPr>
        <w:t>ријав</w:t>
      </w:r>
      <w:r>
        <w:rPr>
          <w:sz w:val="24"/>
          <w:szCs w:val="24"/>
          <w:lang w:val="sr-Cyrl-CS"/>
        </w:rPr>
        <w:t>ено је један</w:t>
      </w:r>
      <w:r w:rsidRPr="004A6FB4">
        <w:rPr>
          <w:sz w:val="24"/>
          <w:szCs w:val="24"/>
          <w:lang w:val="sr-Latn-CS"/>
        </w:rPr>
        <w:t xml:space="preserve"> </w:t>
      </w:r>
      <w:r w:rsidRPr="00E72258">
        <w:rPr>
          <w:sz w:val="24"/>
          <w:szCs w:val="24"/>
          <w:lang w:val="sr-Cyrl-CS"/>
        </w:rPr>
        <w:t>умрли</w:t>
      </w:r>
      <w:r>
        <w:rPr>
          <w:sz w:val="24"/>
          <w:szCs w:val="24"/>
          <w:lang w:val="sr-Cyrl-CS"/>
        </w:rPr>
        <w:t xml:space="preserve">х од ТБЦ, (Мт-0,34) за разлику од прошле године када је пријављен три пацијент са </w:t>
      </w:r>
      <w:r>
        <w:rPr>
          <w:sz w:val="24"/>
          <w:szCs w:val="24"/>
          <w:lang w:val="sr-Cyrl-CS"/>
        </w:rPr>
        <w:lastRenderedPageBreak/>
        <w:t xml:space="preserve">смртним исходом и Мт-1,02, и испод је петогодишњег просека посматрања (Мт-0,41). </w:t>
      </w:r>
      <w:r w:rsidRPr="00F90025">
        <w:rPr>
          <w:sz w:val="24"/>
          <w:szCs w:val="24"/>
          <w:lang w:val="sr-Cyrl-CS"/>
        </w:rPr>
        <w:t>Обухват</w:t>
      </w:r>
      <w:r w:rsidRPr="00F90025">
        <w:rPr>
          <w:sz w:val="24"/>
          <w:szCs w:val="24"/>
          <w:lang w:val="sr-Latn-CS"/>
        </w:rPr>
        <w:t xml:space="preserve"> </w:t>
      </w:r>
      <w:r w:rsidRPr="00F90025">
        <w:rPr>
          <w:sz w:val="24"/>
          <w:szCs w:val="24"/>
          <w:lang w:val="sr-Cyrl-CS"/>
        </w:rPr>
        <w:t>БЦГ</w:t>
      </w:r>
      <w:r w:rsidRPr="00F90025">
        <w:rPr>
          <w:sz w:val="24"/>
          <w:szCs w:val="24"/>
          <w:lang w:val="sr-Latn-CS"/>
        </w:rPr>
        <w:t xml:space="preserve"> </w:t>
      </w:r>
      <w:r w:rsidRPr="00F90025">
        <w:rPr>
          <w:sz w:val="24"/>
          <w:szCs w:val="24"/>
          <w:lang w:val="sr-Cyrl-CS"/>
        </w:rPr>
        <w:t>вакцинацијом</w:t>
      </w:r>
      <w:r w:rsidRPr="00F90025">
        <w:rPr>
          <w:sz w:val="24"/>
          <w:szCs w:val="24"/>
          <w:lang w:val="sr-Latn-CS"/>
        </w:rPr>
        <w:t xml:space="preserve"> </w:t>
      </w:r>
      <w:r w:rsidRPr="00F90025">
        <w:rPr>
          <w:sz w:val="24"/>
          <w:szCs w:val="24"/>
          <w:lang w:val="sr-Cyrl-CS"/>
        </w:rPr>
        <w:t>је</w:t>
      </w:r>
      <w:r w:rsidRPr="00F90025">
        <w:rPr>
          <w:sz w:val="24"/>
          <w:szCs w:val="24"/>
          <w:lang w:val="sr-Latn-CS"/>
        </w:rPr>
        <w:t xml:space="preserve"> </w:t>
      </w:r>
      <w:r w:rsidRPr="00F90025">
        <w:rPr>
          <w:sz w:val="24"/>
          <w:szCs w:val="24"/>
          <w:lang w:val="sr-Cyrl-CS"/>
        </w:rPr>
        <w:t>ове</w:t>
      </w:r>
      <w:r w:rsidRPr="00F90025">
        <w:rPr>
          <w:sz w:val="24"/>
          <w:szCs w:val="24"/>
          <w:lang w:val="sr-Latn-CS"/>
        </w:rPr>
        <w:t xml:space="preserve"> </w:t>
      </w:r>
      <w:r w:rsidRPr="00F90025">
        <w:rPr>
          <w:sz w:val="24"/>
          <w:szCs w:val="24"/>
          <w:lang w:val="sr-Cyrl-CS"/>
        </w:rPr>
        <w:t>године</w:t>
      </w:r>
      <w:r w:rsidRPr="00F90025">
        <w:rPr>
          <w:sz w:val="24"/>
          <w:szCs w:val="24"/>
          <w:lang w:val="sr-Latn-CS"/>
        </w:rPr>
        <w:t xml:space="preserve"> </w:t>
      </w:r>
      <w:r w:rsidRPr="00F90025">
        <w:rPr>
          <w:sz w:val="24"/>
          <w:szCs w:val="24"/>
          <w:lang w:val="sr-Cyrl-CS"/>
        </w:rPr>
        <w:t>био</w:t>
      </w:r>
      <w:r w:rsidRPr="00F90025">
        <w:rPr>
          <w:sz w:val="24"/>
          <w:szCs w:val="24"/>
          <w:lang w:val="sr-Latn-CS"/>
        </w:rPr>
        <w:t xml:space="preserve"> </w:t>
      </w:r>
      <w:r w:rsidRPr="00F90025">
        <w:rPr>
          <w:sz w:val="24"/>
          <w:szCs w:val="24"/>
        </w:rPr>
        <w:t>9</w:t>
      </w:r>
      <w:r>
        <w:rPr>
          <w:sz w:val="24"/>
          <w:szCs w:val="24"/>
        </w:rPr>
        <w:t>8</w:t>
      </w:r>
      <w:r w:rsidRPr="00F90025">
        <w:rPr>
          <w:sz w:val="24"/>
          <w:szCs w:val="24"/>
        </w:rPr>
        <w:t>.</w:t>
      </w:r>
      <w:r>
        <w:rPr>
          <w:sz w:val="24"/>
          <w:szCs w:val="24"/>
        </w:rPr>
        <w:t>68</w:t>
      </w:r>
      <w:r w:rsidRPr="00F90025">
        <w:rPr>
          <w:sz w:val="24"/>
          <w:szCs w:val="24"/>
          <w:lang w:val="sr-Latn-CS"/>
        </w:rPr>
        <w:t xml:space="preserve">%. </w:t>
      </w:r>
    </w:p>
    <w:p w:rsidR="0045100E" w:rsidRPr="00087D9C" w:rsidRDefault="0045100E" w:rsidP="0045100E">
      <w:pPr>
        <w:ind w:left="0" w:right="-85"/>
        <w:jc w:val="both"/>
        <w:rPr>
          <w:sz w:val="24"/>
          <w:szCs w:val="24"/>
        </w:rPr>
      </w:pPr>
      <w:r>
        <w:rPr>
          <w:sz w:val="24"/>
          <w:szCs w:val="24"/>
        </w:rPr>
        <w:t xml:space="preserve">Од 2018. године уведена је имунизација против обољења изазваних Стрептококом пнеумоније- Пнеумококном коњугованом вакцином са три дозе. Обухват је на нивоу ЈБО 91,54% и испод је 95%. Недостизање обухвата од &gt;95% јесте зато што је у </w:t>
      </w:r>
      <w:r w:rsidRPr="000A0B54">
        <w:rPr>
          <w:bCs/>
          <w:sz w:val="24"/>
          <w:szCs w:val="24"/>
        </w:rPr>
        <w:t xml:space="preserve">дому здравља Панчево </w:t>
      </w:r>
      <w:r>
        <w:rPr>
          <w:bCs/>
          <w:sz w:val="24"/>
          <w:szCs w:val="24"/>
        </w:rPr>
        <w:t xml:space="preserve">обухват </w:t>
      </w:r>
      <w:r>
        <w:rPr>
          <w:sz w:val="24"/>
          <w:szCs w:val="24"/>
        </w:rPr>
        <w:t>Пнеумококном коњугованом</w:t>
      </w:r>
      <w:r w:rsidRPr="00087D9C">
        <w:rPr>
          <w:bCs/>
          <w:sz w:val="24"/>
          <w:szCs w:val="24"/>
        </w:rPr>
        <w:t xml:space="preserve"> </w:t>
      </w:r>
      <w:r>
        <w:rPr>
          <w:bCs/>
          <w:sz w:val="24"/>
          <w:szCs w:val="24"/>
        </w:rPr>
        <w:t>вакцином</w:t>
      </w:r>
      <w:r>
        <w:rPr>
          <w:sz w:val="24"/>
          <w:szCs w:val="24"/>
        </w:rPr>
        <w:t xml:space="preserve"> са три дозе</w:t>
      </w:r>
      <w:r>
        <w:rPr>
          <w:bCs/>
          <w:sz w:val="24"/>
          <w:szCs w:val="24"/>
        </w:rPr>
        <w:t xml:space="preserve"> 85,14%,  а </w:t>
      </w:r>
      <w:r w:rsidRPr="00181E89">
        <w:rPr>
          <w:bCs/>
          <w:sz w:val="24"/>
          <w:szCs w:val="24"/>
        </w:rPr>
        <w:t xml:space="preserve"> </w:t>
      </w:r>
      <w:r>
        <w:rPr>
          <w:bCs/>
          <w:sz w:val="24"/>
          <w:szCs w:val="24"/>
        </w:rPr>
        <w:t>разлог се може наћи у недостатку педијатра - политика одлагања вакцинације дуже од прописаног правилником о имунизацији.</w:t>
      </w:r>
    </w:p>
    <w:p w:rsidR="0045100E" w:rsidRPr="0044429D" w:rsidRDefault="0045100E" w:rsidP="0045100E">
      <w:pPr>
        <w:ind w:left="0" w:right="-85"/>
        <w:jc w:val="both"/>
        <w:rPr>
          <w:sz w:val="24"/>
          <w:szCs w:val="24"/>
        </w:rPr>
      </w:pPr>
      <w:r w:rsidRPr="0044429D">
        <w:rPr>
          <w:sz w:val="24"/>
          <w:szCs w:val="24"/>
        </w:rPr>
        <w:t>И у 201</w:t>
      </w:r>
      <w:r>
        <w:rPr>
          <w:sz w:val="24"/>
          <w:szCs w:val="24"/>
        </w:rPr>
        <w:t>9</w:t>
      </w:r>
      <w:r w:rsidRPr="0044429D">
        <w:rPr>
          <w:sz w:val="24"/>
          <w:szCs w:val="24"/>
        </w:rPr>
        <w:t xml:space="preserve">. години одрађена је имунизација против </w:t>
      </w:r>
      <w:r w:rsidRPr="0044429D">
        <w:rPr>
          <w:b/>
          <w:sz w:val="24"/>
          <w:szCs w:val="24"/>
        </w:rPr>
        <w:t>грипа</w:t>
      </w:r>
      <w:r w:rsidRPr="0044429D">
        <w:rPr>
          <w:sz w:val="24"/>
          <w:szCs w:val="24"/>
        </w:rPr>
        <w:t xml:space="preserve">. </w:t>
      </w:r>
      <w:r>
        <w:rPr>
          <w:sz w:val="24"/>
          <w:szCs w:val="24"/>
        </w:rPr>
        <w:t>У</w:t>
      </w:r>
      <w:r w:rsidRPr="00E06BE3">
        <w:rPr>
          <w:sz w:val="24"/>
          <w:szCs w:val="24"/>
        </w:rPr>
        <w:t xml:space="preserve">купно је вакцинисано </w:t>
      </w:r>
      <w:r>
        <w:rPr>
          <w:sz w:val="24"/>
          <w:szCs w:val="24"/>
        </w:rPr>
        <w:t>11000</w:t>
      </w:r>
      <w:r w:rsidRPr="00E06BE3">
        <w:rPr>
          <w:sz w:val="24"/>
          <w:szCs w:val="24"/>
        </w:rPr>
        <w:t xml:space="preserve"> лица, према узрасту</w:t>
      </w:r>
      <w:r>
        <w:rPr>
          <w:sz w:val="24"/>
          <w:szCs w:val="24"/>
        </w:rPr>
        <w:t xml:space="preserve"> 62</w:t>
      </w:r>
      <w:r w:rsidRPr="00E06BE3">
        <w:rPr>
          <w:sz w:val="24"/>
          <w:szCs w:val="24"/>
        </w:rPr>
        <w:t xml:space="preserve">% припада старијим од 65&gt; година. </w:t>
      </w:r>
      <w:r>
        <w:rPr>
          <w:sz w:val="24"/>
          <w:szCs w:val="24"/>
        </w:rPr>
        <w:t>По клиничким индикацијама вакцинисано је 83,54% (9190 особа), затим следе здравствени радници 8,44% (928 особа); установе социјалне заштите 6,84%  (753 особа) и</w:t>
      </w:r>
      <w:r w:rsidRPr="00653DFB">
        <w:rPr>
          <w:sz w:val="24"/>
          <w:szCs w:val="24"/>
        </w:rPr>
        <w:t xml:space="preserve"> геронтолошки центри</w:t>
      </w:r>
      <w:r>
        <w:rPr>
          <w:sz w:val="24"/>
          <w:szCs w:val="24"/>
        </w:rPr>
        <w:t xml:space="preserve"> </w:t>
      </w:r>
      <w:r w:rsidRPr="00653DFB">
        <w:rPr>
          <w:sz w:val="24"/>
          <w:szCs w:val="24"/>
        </w:rPr>
        <w:t>1</w:t>
      </w:r>
      <w:r>
        <w:rPr>
          <w:sz w:val="24"/>
          <w:szCs w:val="24"/>
        </w:rPr>
        <w:t>,17</w:t>
      </w:r>
      <w:r w:rsidRPr="00653DFB">
        <w:rPr>
          <w:sz w:val="24"/>
          <w:szCs w:val="24"/>
        </w:rPr>
        <w:t>%</w:t>
      </w:r>
      <w:r>
        <w:rPr>
          <w:sz w:val="24"/>
          <w:szCs w:val="24"/>
        </w:rPr>
        <w:t xml:space="preserve"> (129 особа).  Све дозе вакцине против грипа које су дистрибуиране су и утрошене.</w:t>
      </w:r>
    </w:p>
    <w:p w:rsidR="0045100E" w:rsidRPr="0044429D" w:rsidRDefault="0045100E" w:rsidP="0045100E">
      <w:pPr>
        <w:pStyle w:val="Default"/>
        <w:jc w:val="both"/>
        <w:rPr>
          <w:rFonts w:ascii="Times New Roman" w:hAnsi="Times New Roman" w:cs="Times New Roman"/>
        </w:rPr>
      </w:pPr>
      <w:r w:rsidRPr="003153CB">
        <w:rPr>
          <w:rFonts w:ascii="Times New Roman" w:hAnsi="Times New Roman" w:cs="Times New Roman"/>
          <w:lang w:val="sr-Latn-CS"/>
        </w:rPr>
        <w:t>Од почетка надзора</w:t>
      </w:r>
      <w:r w:rsidRPr="003153CB">
        <w:rPr>
          <w:rFonts w:ascii="Times New Roman" w:hAnsi="Times New Roman" w:cs="Times New Roman"/>
        </w:rPr>
        <w:t xml:space="preserve">  узорковањем од стране ЗЈЗ Панчево у</w:t>
      </w:r>
      <w:r>
        <w:rPr>
          <w:rFonts w:ascii="Times New Roman" w:hAnsi="Times New Roman" w:cs="Times New Roman"/>
        </w:rPr>
        <w:t xml:space="preserve"> лабораторији ИЈЗ Војводине</w:t>
      </w:r>
      <w:r w:rsidRPr="00924A73">
        <w:rPr>
          <w:rFonts w:ascii="Times New Roman" w:hAnsi="Times New Roman" w:cs="Times New Roman"/>
        </w:rPr>
        <w:t xml:space="preserve"> PCR тестирањем </w:t>
      </w:r>
      <w:r>
        <w:rPr>
          <w:rFonts w:ascii="Times New Roman" w:hAnsi="Times New Roman" w:cs="Times New Roman"/>
        </w:rPr>
        <w:t xml:space="preserve">потврђена је </w:t>
      </w:r>
      <w:r w:rsidRPr="00924A73">
        <w:rPr>
          <w:rFonts w:ascii="Times New Roman" w:hAnsi="Times New Roman" w:cs="Times New Roman"/>
        </w:rPr>
        <w:t xml:space="preserve">инфекција вирусом грипа типа </w:t>
      </w:r>
      <w:r w:rsidRPr="0044429D">
        <w:rPr>
          <w:rFonts w:ascii="Times New Roman" w:hAnsi="Times New Roman" w:cs="Times New Roman"/>
        </w:rPr>
        <w:t>A(H1N1)pdm09  код 3 оболела</w:t>
      </w:r>
      <w:r>
        <w:rPr>
          <w:rFonts w:ascii="Times New Roman" w:hAnsi="Times New Roman" w:cs="Times New Roman"/>
        </w:rPr>
        <w:t xml:space="preserve"> пацијента: 1 из опште популација</w:t>
      </w:r>
      <w:r w:rsidRPr="00924A73">
        <w:rPr>
          <w:rFonts w:ascii="Times New Roman" w:hAnsi="Times New Roman" w:cs="Times New Roman"/>
        </w:rPr>
        <w:t xml:space="preserve"> (Панчево)</w:t>
      </w:r>
      <w:r>
        <w:rPr>
          <w:rFonts w:ascii="Times New Roman" w:hAnsi="Times New Roman" w:cs="Times New Roman"/>
        </w:rPr>
        <w:t>, 2</w:t>
      </w:r>
      <w:r w:rsidRPr="00924A73">
        <w:rPr>
          <w:rFonts w:ascii="Times New Roman" w:hAnsi="Times New Roman" w:cs="Times New Roman"/>
        </w:rPr>
        <w:t xml:space="preserve"> </w:t>
      </w:r>
      <w:r>
        <w:rPr>
          <w:rFonts w:ascii="Times New Roman" w:hAnsi="Times New Roman" w:cs="Times New Roman"/>
        </w:rPr>
        <w:t>из ОБ Панчево (</w:t>
      </w:r>
      <w:r w:rsidRPr="00924A73">
        <w:rPr>
          <w:rFonts w:ascii="Times New Roman" w:hAnsi="Times New Roman" w:cs="Times New Roman"/>
        </w:rPr>
        <w:t xml:space="preserve">1- Панчева, 1-Алибунара), а </w:t>
      </w:r>
      <w:r w:rsidRPr="0044429D">
        <w:rPr>
          <w:rFonts w:ascii="Times New Roman" w:hAnsi="Times New Roman" w:cs="Times New Roman"/>
        </w:rPr>
        <w:t>вирусом грипа типа А ( без подтипа) код  1</w:t>
      </w:r>
      <w:r>
        <w:rPr>
          <w:rFonts w:ascii="Times New Roman" w:hAnsi="Times New Roman" w:cs="Times New Roman"/>
        </w:rPr>
        <w:t xml:space="preserve"> оболелог пацијента</w:t>
      </w:r>
      <w:r w:rsidRPr="00924A73">
        <w:rPr>
          <w:rFonts w:ascii="Times New Roman" w:hAnsi="Times New Roman" w:cs="Times New Roman"/>
        </w:rPr>
        <w:t xml:space="preserve"> из сентинелн</w:t>
      </w:r>
      <w:r>
        <w:rPr>
          <w:rFonts w:ascii="Times New Roman" w:hAnsi="Times New Roman" w:cs="Times New Roman"/>
        </w:rPr>
        <w:t>ог</w:t>
      </w:r>
      <w:r w:rsidRPr="00924A73">
        <w:rPr>
          <w:rFonts w:ascii="Times New Roman" w:hAnsi="Times New Roman" w:cs="Times New Roman"/>
        </w:rPr>
        <w:t xml:space="preserve"> надзор </w:t>
      </w:r>
      <w:r>
        <w:rPr>
          <w:rFonts w:ascii="Times New Roman" w:hAnsi="Times New Roman" w:cs="Times New Roman"/>
        </w:rPr>
        <w:t>-</w:t>
      </w:r>
      <w:r w:rsidRPr="00924A73">
        <w:rPr>
          <w:rFonts w:ascii="Times New Roman" w:hAnsi="Times New Roman" w:cs="Times New Roman"/>
        </w:rPr>
        <w:t xml:space="preserve"> Одељења за здравствену заштиту деце</w:t>
      </w:r>
      <w:r>
        <w:rPr>
          <w:rFonts w:ascii="Times New Roman" w:hAnsi="Times New Roman" w:cs="Times New Roman"/>
        </w:rPr>
        <w:t xml:space="preserve"> ДЗ Панчево</w:t>
      </w:r>
      <w:r w:rsidRPr="00924A73">
        <w:rPr>
          <w:rFonts w:ascii="Times New Roman" w:hAnsi="Times New Roman" w:cs="Times New Roman"/>
        </w:rPr>
        <w:t xml:space="preserve">. </w:t>
      </w:r>
      <w:r>
        <w:rPr>
          <w:rFonts w:ascii="Times New Roman" w:hAnsi="Times New Roman" w:cs="Times New Roman"/>
        </w:rPr>
        <w:t>Узорковањем од стране Инфективног оделења ОБ Панчево на Торлаку</w:t>
      </w:r>
      <w:r w:rsidRPr="00924A73">
        <w:rPr>
          <w:rFonts w:ascii="Times New Roman" w:hAnsi="Times New Roman" w:cs="Times New Roman"/>
        </w:rPr>
        <w:t xml:space="preserve"> PCR тестирањем </w:t>
      </w:r>
      <w:r>
        <w:rPr>
          <w:rFonts w:ascii="Times New Roman" w:hAnsi="Times New Roman" w:cs="Times New Roman"/>
        </w:rPr>
        <w:t xml:space="preserve">потврђена је инфекција вирусом грипа типа </w:t>
      </w:r>
      <w:r w:rsidRPr="0044429D">
        <w:rPr>
          <w:rFonts w:ascii="Times New Roman" w:hAnsi="Times New Roman" w:cs="Times New Roman"/>
        </w:rPr>
        <w:t>AH1P/2009  код 26</w:t>
      </w:r>
      <w:r>
        <w:rPr>
          <w:rFonts w:ascii="Times New Roman" w:hAnsi="Times New Roman" w:cs="Times New Roman"/>
        </w:rPr>
        <w:t xml:space="preserve"> болнички лечених оболелих пацијената (14- Панчево, 4- Ковачица</w:t>
      </w:r>
      <w:r w:rsidRPr="004B25E1">
        <w:t xml:space="preserve"> </w:t>
      </w:r>
      <w:r>
        <w:t xml:space="preserve">, </w:t>
      </w:r>
      <w:r>
        <w:rPr>
          <w:rFonts w:ascii="Times New Roman" w:hAnsi="Times New Roman" w:cs="Times New Roman"/>
        </w:rPr>
        <w:t xml:space="preserve">5- </w:t>
      </w:r>
      <w:r w:rsidRPr="004B25E1">
        <w:rPr>
          <w:rFonts w:ascii="Times New Roman" w:hAnsi="Times New Roman" w:cs="Times New Roman"/>
        </w:rPr>
        <w:t>Ковин</w:t>
      </w:r>
      <w:r>
        <w:rPr>
          <w:rFonts w:ascii="Times New Roman" w:hAnsi="Times New Roman" w:cs="Times New Roman"/>
        </w:rPr>
        <w:t>, 2- Алибунар и 1-Београд</w:t>
      </w:r>
      <w:r w:rsidRPr="004B25E1">
        <w:rPr>
          <w:rFonts w:ascii="Times New Roman" w:hAnsi="Times New Roman" w:cs="Times New Roman"/>
        </w:rPr>
        <w:t>).</w:t>
      </w:r>
      <w:r>
        <w:rPr>
          <w:rFonts w:ascii="Times New Roman" w:hAnsi="Times New Roman" w:cs="Times New Roman"/>
        </w:rPr>
        <w:t xml:space="preserve"> Током сезоне пријављена су 10 смртна исхода која се могу повезати са грипом.</w:t>
      </w:r>
    </w:p>
    <w:p w:rsidR="0045100E" w:rsidRPr="001C3EAF" w:rsidRDefault="0045100E" w:rsidP="0045100E">
      <w:pPr>
        <w:ind w:left="0" w:right="-85"/>
        <w:jc w:val="both"/>
        <w:rPr>
          <w:sz w:val="24"/>
          <w:szCs w:val="24"/>
          <w:lang w:val="sr-Latn-CS"/>
        </w:rPr>
      </w:pPr>
      <w:r w:rsidRPr="0044429D">
        <w:rPr>
          <w:sz w:val="24"/>
          <w:szCs w:val="24"/>
          <w:lang w:val="sr-Latn-CS"/>
        </w:rPr>
        <w:t>Подручје Јужнобанатског</w:t>
      </w:r>
      <w:r w:rsidRPr="001C3EAF">
        <w:rPr>
          <w:sz w:val="24"/>
          <w:szCs w:val="24"/>
          <w:lang w:val="sr-Latn-CS"/>
        </w:rPr>
        <w:t xml:space="preserve"> округа, као и територија Војводине карактерише се ендемичном епизоотијом беснила код дивљих животиња, углавном лисица, а изузетно и код домаћих (мачка, паса). Од 2010. до 2019. године на територији Јужнобанатског округа није било доказаног беснила код животиња, за разлику од  2009. године када је доказано беснило код 8 животиња: код 3 мачке (1мачка у општини Панчево, 2 мачке у општини Алибунар); 3 пса (3-општина Алибунар) и 2 лисице (1-општина Ковин и 1- општина Алибунар). Задњих деценија на овом подручју није забележен ниједан случај обољења код људи. Епидемиолошка служба Завода за Јавно здравља Панчево, Инфективно одељење ОБ Панчево и Инфективно одељење ОБ Вршац, врше антирабичну имунизацију. У антирабичној амбуланти ОБ Панчево прегледано је у 2019. години </w:t>
      </w:r>
      <w:r w:rsidRPr="001C3EAF">
        <w:rPr>
          <w:sz w:val="24"/>
          <w:szCs w:val="24"/>
        </w:rPr>
        <w:t xml:space="preserve">611 </w:t>
      </w:r>
      <w:r w:rsidRPr="001C3EAF">
        <w:rPr>
          <w:sz w:val="24"/>
          <w:szCs w:val="24"/>
          <w:lang w:val="sr-Latn-CS"/>
        </w:rPr>
        <w:t xml:space="preserve">пацијената уједених од животиња сумњиве на беснило </w:t>
      </w:r>
      <w:r w:rsidRPr="001C3EAF">
        <w:rPr>
          <w:sz w:val="24"/>
          <w:szCs w:val="24"/>
        </w:rPr>
        <w:t>9</w:t>
      </w:r>
      <w:r w:rsidRPr="001C3EAF">
        <w:rPr>
          <w:sz w:val="24"/>
          <w:szCs w:val="24"/>
          <w:lang w:val="sr-Latn-CS"/>
        </w:rPr>
        <w:t xml:space="preserve">% </w:t>
      </w:r>
      <w:r w:rsidRPr="001C3EAF">
        <w:rPr>
          <w:sz w:val="24"/>
          <w:szCs w:val="24"/>
        </w:rPr>
        <w:t>мање</w:t>
      </w:r>
      <w:r w:rsidRPr="001C3EAF">
        <w:rPr>
          <w:sz w:val="24"/>
          <w:szCs w:val="24"/>
          <w:lang w:val="sr-Latn-CS"/>
        </w:rPr>
        <w:t xml:space="preserve"> него 201</w:t>
      </w:r>
      <w:r w:rsidRPr="001C3EAF">
        <w:rPr>
          <w:sz w:val="24"/>
          <w:szCs w:val="24"/>
        </w:rPr>
        <w:t>8</w:t>
      </w:r>
      <w:r w:rsidRPr="001C3EAF">
        <w:rPr>
          <w:sz w:val="24"/>
          <w:szCs w:val="24"/>
          <w:lang w:val="sr-Latn-CS"/>
        </w:rPr>
        <w:t xml:space="preserve">. године </w:t>
      </w:r>
      <w:r w:rsidRPr="001C3EAF">
        <w:rPr>
          <w:sz w:val="24"/>
          <w:szCs w:val="24"/>
        </w:rPr>
        <w:t>(671)</w:t>
      </w:r>
      <w:r w:rsidRPr="001C3EAF">
        <w:rPr>
          <w:sz w:val="24"/>
          <w:szCs w:val="24"/>
          <w:lang w:val="sr-Latn-CS"/>
        </w:rPr>
        <w:t xml:space="preserve">, а антирабичну заштиту примило је  </w:t>
      </w:r>
      <w:r w:rsidRPr="001C3EAF">
        <w:rPr>
          <w:sz w:val="24"/>
          <w:szCs w:val="24"/>
        </w:rPr>
        <w:t xml:space="preserve">23 </w:t>
      </w:r>
      <w:r w:rsidRPr="001C3EAF">
        <w:rPr>
          <w:sz w:val="24"/>
          <w:szCs w:val="24"/>
          <w:lang w:val="sr-Latn-CS"/>
        </w:rPr>
        <w:t>пацијената ХРИГ и вакцину</w:t>
      </w:r>
      <w:r w:rsidRPr="001C3EAF">
        <w:rPr>
          <w:sz w:val="24"/>
          <w:szCs w:val="24"/>
        </w:rPr>
        <w:t>, што је исто као и 2018 (23).</w:t>
      </w:r>
      <w:r w:rsidRPr="001C3EAF">
        <w:rPr>
          <w:sz w:val="24"/>
          <w:szCs w:val="24"/>
          <w:lang w:val="sr-Latn-CS"/>
        </w:rPr>
        <w:t xml:space="preserve"> У антирабичној амбуланти ОБ Вршац прегледано је у 201</w:t>
      </w:r>
      <w:r w:rsidRPr="001C3EAF">
        <w:rPr>
          <w:sz w:val="24"/>
          <w:szCs w:val="24"/>
        </w:rPr>
        <w:t>9</w:t>
      </w:r>
      <w:r w:rsidRPr="001C3EAF">
        <w:rPr>
          <w:sz w:val="24"/>
          <w:szCs w:val="24"/>
          <w:lang w:val="sr-Latn-CS"/>
        </w:rPr>
        <w:t xml:space="preserve">. години </w:t>
      </w:r>
      <w:r w:rsidRPr="001C3EAF">
        <w:rPr>
          <w:sz w:val="24"/>
          <w:szCs w:val="24"/>
        </w:rPr>
        <w:t xml:space="preserve">285 </w:t>
      </w:r>
      <w:r w:rsidRPr="001C3EAF">
        <w:rPr>
          <w:sz w:val="24"/>
          <w:szCs w:val="24"/>
          <w:lang w:val="sr-Latn-CS"/>
        </w:rPr>
        <w:t xml:space="preserve">пацијената уједених од животиња сумњиве на беснило за </w:t>
      </w:r>
      <w:r w:rsidRPr="001C3EAF">
        <w:rPr>
          <w:sz w:val="24"/>
          <w:szCs w:val="24"/>
        </w:rPr>
        <w:t>36</w:t>
      </w:r>
      <w:r w:rsidRPr="001C3EAF">
        <w:rPr>
          <w:sz w:val="24"/>
          <w:szCs w:val="24"/>
          <w:lang w:val="sr-Latn-CS"/>
        </w:rPr>
        <w:t xml:space="preserve">% </w:t>
      </w:r>
      <w:r w:rsidRPr="001C3EAF">
        <w:rPr>
          <w:sz w:val="24"/>
          <w:szCs w:val="24"/>
        </w:rPr>
        <w:t>мање</w:t>
      </w:r>
      <w:r w:rsidRPr="001C3EAF">
        <w:rPr>
          <w:sz w:val="24"/>
          <w:szCs w:val="24"/>
          <w:lang w:val="sr-Latn-CS"/>
        </w:rPr>
        <w:t xml:space="preserve"> него 201</w:t>
      </w:r>
      <w:r w:rsidRPr="001C3EAF">
        <w:rPr>
          <w:sz w:val="24"/>
          <w:szCs w:val="24"/>
        </w:rPr>
        <w:t>8</w:t>
      </w:r>
      <w:r w:rsidRPr="001C3EAF">
        <w:rPr>
          <w:sz w:val="24"/>
          <w:szCs w:val="24"/>
          <w:lang w:val="sr-Latn-CS"/>
        </w:rPr>
        <w:t xml:space="preserve">. године </w:t>
      </w:r>
      <w:r w:rsidRPr="001C3EAF">
        <w:rPr>
          <w:sz w:val="24"/>
          <w:szCs w:val="24"/>
        </w:rPr>
        <w:t>(</w:t>
      </w:r>
      <w:r w:rsidRPr="001C3EAF">
        <w:rPr>
          <w:sz w:val="24"/>
          <w:szCs w:val="24"/>
          <w:lang w:val="sr-Latn-CS"/>
        </w:rPr>
        <w:t>3</w:t>
      </w:r>
      <w:r w:rsidRPr="001C3EAF">
        <w:rPr>
          <w:sz w:val="24"/>
          <w:szCs w:val="24"/>
        </w:rPr>
        <w:t>26)</w:t>
      </w:r>
      <w:r w:rsidRPr="001C3EAF">
        <w:rPr>
          <w:sz w:val="24"/>
          <w:szCs w:val="24"/>
          <w:lang w:val="sr-Latn-CS"/>
        </w:rPr>
        <w:t xml:space="preserve">, а антирабичну заштиту примило је </w:t>
      </w:r>
      <w:r w:rsidRPr="001C3EAF">
        <w:rPr>
          <w:sz w:val="24"/>
          <w:szCs w:val="24"/>
        </w:rPr>
        <w:t xml:space="preserve">5 </w:t>
      </w:r>
      <w:r w:rsidRPr="001C3EAF">
        <w:rPr>
          <w:sz w:val="24"/>
          <w:szCs w:val="24"/>
          <w:lang w:val="sr-Latn-CS"/>
        </w:rPr>
        <w:t>пацијента  ХРИГ</w:t>
      </w:r>
      <w:r w:rsidRPr="001C3EAF">
        <w:rPr>
          <w:sz w:val="24"/>
          <w:szCs w:val="24"/>
        </w:rPr>
        <w:t xml:space="preserve"> и </w:t>
      </w:r>
      <w:r w:rsidRPr="001C3EAF">
        <w:rPr>
          <w:sz w:val="24"/>
          <w:szCs w:val="24"/>
          <w:lang w:val="sr-Latn-CS"/>
        </w:rPr>
        <w:t>вакцину</w:t>
      </w:r>
      <w:r w:rsidRPr="001C3EAF">
        <w:rPr>
          <w:sz w:val="24"/>
          <w:szCs w:val="24"/>
        </w:rPr>
        <w:t>, за четири мање него 2018. године (9),</w:t>
      </w:r>
      <w:r w:rsidRPr="001C3EAF">
        <w:rPr>
          <w:sz w:val="24"/>
          <w:szCs w:val="24"/>
          <w:lang w:val="sr-Latn-CS"/>
        </w:rPr>
        <w:t xml:space="preserve"> </w:t>
      </w:r>
      <w:r w:rsidRPr="001C3EAF">
        <w:rPr>
          <w:sz w:val="24"/>
          <w:szCs w:val="24"/>
        </w:rPr>
        <w:t>а један пацијент је примио само вакцину.</w:t>
      </w:r>
      <w:r w:rsidRPr="001C3EAF">
        <w:rPr>
          <w:sz w:val="24"/>
          <w:szCs w:val="24"/>
          <w:lang w:val="sr-Latn-CS"/>
        </w:rPr>
        <w:t xml:space="preserve"> У антирабичној амбуланти ЗЈЗ Панчево прегледано је у 201</w:t>
      </w:r>
      <w:r w:rsidRPr="001C3EAF">
        <w:rPr>
          <w:sz w:val="24"/>
          <w:szCs w:val="24"/>
        </w:rPr>
        <w:t>9</w:t>
      </w:r>
      <w:r w:rsidRPr="001C3EAF">
        <w:rPr>
          <w:sz w:val="24"/>
          <w:szCs w:val="24"/>
          <w:lang w:val="sr-Latn-CS"/>
        </w:rPr>
        <w:t xml:space="preserve">. години </w:t>
      </w:r>
      <w:r w:rsidRPr="001C3EAF">
        <w:rPr>
          <w:sz w:val="24"/>
          <w:szCs w:val="24"/>
        </w:rPr>
        <w:t xml:space="preserve">209 </w:t>
      </w:r>
      <w:r w:rsidRPr="001C3EAF">
        <w:rPr>
          <w:sz w:val="24"/>
          <w:szCs w:val="24"/>
          <w:lang w:val="sr-Latn-CS"/>
        </w:rPr>
        <w:t xml:space="preserve">пацијенат уједених од животиња сумњиве на беснило </w:t>
      </w:r>
      <w:r w:rsidRPr="001C3EAF">
        <w:rPr>
          <w:sz w:val="24"/>
          <w:szCs w:val="24"/>
        </w:rPr>
        <w:t>за 11% више</w:t>
      </w:r>
      <w:r w:rsidRPr="001C3EAF">
        <w:rPr>
          <w:sz w:val="24"/>
          <w:szCs w:val="24"/>
          <w:lang w:val="sr-Latn-CS"/>
        </w:rPr>
        <w:t xml:space="preserve"> него 201</w:t>
      </w:r>
      <w:r w:rsidRPr="001C3EAF">
        <w:rPr>
          <w:sz w:val="24"/>
          <w:szCs w:val="24"/>
        </w:rPr>
        <w:t>8</w:t>
      </w:r>
      <w:r w:rsidRPr="001C3EAF">
        <w:rPr>
          <w:sz w:val="24"/>
          <w:szCs w:val="24"/>
          <w:lang w:val="sr-Latn-CS"/>
        </w:rPr>
        <w:t xml:space="preserve">. године </w:t>
      </w:r>
      <w:r w:rsidRPr="001C3EAF">
        <w:rPr>
          <w:sz w:val="24"/>
          <w:szCs w:val="24"/>
        </w:rPr>
        <w:t>(187).</w:t>
      </w:r>
      <w:r w:rsidRPr="001C3EAF">
        <w:rPr>
          <w:sz w:val="24"/>
          <w:szCs w:val="24"/>
          <w:lang w:val="sr-Latn-CS"/>
        </w:rPr>
        <w:t xml:space="preserve"> </w:t>
      </w:r>
      <w:r w:rsidRPr="001C3EAF">
        <w:rPr>
          <w:sz w:val="24"/>
          <w:szCs w:val="24"/>
        </w:rPr>
        <w:t>А</w:t>
      </w:r>
      <w:r w:rsidRPr="001C3EAF">
        <w:rPr>
          <w:sz w:val="24"/>
          <w:szCs w:val="24"/>
          <w:lang w:val="sr-Latn-CS"/>
        </w:rPr>
        <w:t>нтирабичну заштиту је прими</w:t>
      </w:r>
      <w:r w:rsidRPr="001C3EAF">
        <w:rPr>
          <w:sz w:val="24"/>
          <w:szCs w:val="24"/>
        </w:rPr>
        <w:t>ло</w:t>
      </w:r>
      <w:r w:rsidRPr="001C3EAF">
        <w:rPr>
          <w:sz w:val="24"/>
          <w:szCs w:val="24"/>
          <w:lang w:val="sr-Latn-CS"/>
        </w:rPr>
        <w:t xml:space="preserve"> </w:t>
      </w:r>
      <w:r w:rsidRPr="001C3EAF">
        <w:rPr>
          <w:sz w:val="24"/>
          <w:szCs w:val="24"/>
        </w:rPr>
        <w:t xml:space="preserve">23 </w:t>
      </w:r>
      <w:r w:rsidRPr="001C3EAF">
        <w:rPr>
          <w:sz w:val="24"/>
          <w:szCs w:val="24"/>
          <w:lang w:val="sr-Latn-CS"/>
        </w:rPr>
        <w:t xml:space="preserve">пацијент </w:t>
      </w:r>
      <w:r w:rsidRPr="001C3EAF">
        <w:rPr>
          <w:sz w:val="24"/>
          <w:szCs w:val="24"/>
        </w:rPr>
        <w:t xml:space="preserve">и то </w:t>
      </w:r>
      <w:r w:rsidRPr="001C3EAF">
        <w:rPr>
          <w:sz w:val="24"/>
          <w:szCs w:val="24"/>
          <w:lang w:val="sr-Latn-CS"/>
        </w:rPr>
        <w:t>ХРИГ</w:t>
      </w:r>
      <w:r w:rsidRPr="001C3EAF">
        <w:rPr>
          <w:sz w:val="24"/>
          <w:szCs w:val="24"/>
        </w:rPr>
        <w:t xml:space="preserve"> и </w:t>
      </w:r>
      <w:r w:rsidRPr="001C3EAF">
        <w:rPr>
          <w:sz w:val="24"/>
          <w:szCs w:val="24"/>
          <w:lang w:val="sr-Latn-CS"/>
        </w:rPr>
        <w:t>вакцину</w:t>
      </w:r>
      <w:r w:rsidRPr="001C3EAF">
        <w:rPr>
          <w:sz w:val="24"/>
          <w:szCs w:val="24"/>
        </w:rPr>
        <w:t>,  за 9% више  него 2018. године (21)</w:t>
      </w:r>
      <w:r w:rsidRPr="001C3EAF">
        <w:rPr>
          <w:sz w:val="24"/>
          <w:szCs w:val="24"/>
          <w:lang w:val="sr-Latn-CS"/>
        </w:rPr>
        <w:t xml:space="preserve"> </w:t>
      </w:r>
      <w:r w:rsidRPr="001C3EAF">
        <w:rPr>
          <w:sz w:val="24"/>
          <w:szCs w:val="24"/>
        </w:rPr>
        <w:t>док је један пацијент примио само вакцину</w:t>
      </w:r>
      <w:r w:rsidRPr="001C3EAF">
        <w:rPr>
          <w:sz w:val="24"/>
          <w:szCs w:val="24"/>
          <w:lang w:val="sr-Latn-CS"/>
        </w:rPr>
        <w:t>.</w:t>
      </w:r>
      <w:r w:rsidRPr="001C3EAF">
        <w:rPr>
          <w:sz w:val="24"/>
          <w:szCs w:val="24"/>
        </w:rPr>
        <w:t xml:space="preserve"> </w:t>
      </w:r>
      <w:r w:rsidRPr="001C3EAF">
        <w:rPr>
          <w:sz w:val="24"/>
          <w:szCs w:val="24"/>
          <w:lang w:val="sr-Latn-CS"/>
        </w:rPr>
        <w:t xml:space="preserve">У антирабичним амбулантама Јужнобанатског округа прегледано је </w:t>
      </w:r>
      <w:r w:rsidRPr="001C3EAF">
        <w:rPr>
          <w:sz w:val="24"/>
          <w:szCs w:val="24"/>
        </w:rPr>
        <w:t>1105</w:t>
      </w:r>
      <w:r w:rsidRPr="001C3EAF">
        <w:rPr>
          <w:sz w:val="24"/>
          <w:szCs w:val="24"/>
          <w:lang w:val="sr-Latn-CS"/>
        </w:rPr>
        <w:t xml:space="preserve"> пацијента за  </w:t>
      </w:r>
      <w:r w:rsidRPr="001C3EAF">
        <w:rPr>
          <w:sz w:val="24"/>
          <w:szCs w:val="24"/>
        </w:rPr>
        <w:t>7% мање</w:t>
      </w:r>
      <w:r w:rsidRPr="001C3EAF">
        <w:rPr>
          <w:sz w:val="24"/>
          <w:szCs w:val="24"/>
          <w:lang w:val="sr-Latn-CS"/>
        </w:rPr>
        <w:t xml:space="preserve"> него 201</w:t>
      </w:r>
      <w:r w:rsidRPr="001C3EAF">
        <w:rPr>
          <w:sz w:val="24"/>
          <w:szCs w:val="24"/>
        </w:rPr>
        <w:t>8</w:t>
      </w:r>
      <w:r w:rsidRPr="001C3EAF">
        <w:rPr>
          <w:sz w:val="24"/>
          <w:szCs w:val="24"/>
          <w:lang w:val="sr-Latn-CS"/>
        </w:rPr>
        <w:t>. године (</w:t>
      </w:r>
      <w:r w:rsidRPr="001C3EAF">
        <w:rPr>
          <w:sz w:val="24"/>
          <w:szCs w:val="24"/>
        </w:rPr>
        <w:t>1184)</w:t>
      </w:r>
      <w:r w:rsidRPr="001C3EAF">
        <w:rPr>
          <w:sz w:val="24"/>
          <w:szCs w:val="24"/>
          <w:lang w:val="sr-Latn-CS"/>
        </w:rPr>
        <w:t xml:space="preserve"> </w:t>
      </w:r>
      <w:r w:rsidRPr="001C3EAF">
        <w:rPr>
          <w:sz w:val="24"/>
          <w:szCs w:val="24"/>
        </w:rPr>
        <w:t>и 1% више у односу на петогодишњи ниво посматрања (1092)</w:t>
      </w:r>
      <w:r w:rsidRPr="001C3EAF">
        <w:rPr>
          <w:sz w:val="24"/>
          <w:szCs w:val="24"/>
          <w:lang w:val="sr-Latn-CS"/>
        </w:rPr>
        <w:t>. Код</w:t>
      </w:r>
      <w:r w:rsidRPr="001C3EAF">
        <w:rPr>
          <w:sz w:val="24"/>
          <w:szCs w:val="24"/>
        </w:rPr>
        <w:t xml:space="preserve"> 53 </w:t>
      </w:r>
      <w:r w:rsidRPr="001C3EAF">
        <w:rPr>
          <w:sz w:val="24"/>
          <w:szCs w:val="24"/>
          <w:lang w:val="sr-Latn-CS"/>
        </w:rPr>
        <w:t>пацијената је индикована антирабичну заштита</w:t>
      </w:r>
      <w:r w:rsidRPr="001C3EAF">
        <w:rPr>
          <w:sz w:val="24"/>
          <w:szCs w:val="24"/>
        </w:rPr>
        <w:t xml:space="preserve"> за 2% мање него 2018. године (54) </w:t>
      </w:r>
      <w:r w:rsidRPr="001C3EAF">
        <w:rPr>
          <w:sz w:val="24"/>
          <w:szCs w:val="24"/>
          <w:lang w:val="sr-Latn-CS"/>
        </w:rPr>
        <w:t xml:space="preserve">и дато је </w:t>
      </w:r>
      <w:r w:rsidRPr="001C3EAF">
        <w:rPr>
          <w:sz w:val="24"/>
          <w:szCs w:val="24"/>
        </w:rPr>
        <w:t xml:space="preserve"> 128 </w:t>
      </w:r>
      <w:r w:rsidRPr="001C3EAF">
        <w:rPr>
          <w:sz w:val="24"/>
          <w:szCs w:val="24"/>
          <w:lang w:val="sr-Latn-CS"/>
        </w:rPr>
        <w:t xml:space="preserve">дозе вакцина, за </w:t>
      </w:r>
      <w:r w:rsidRPr="001C3EAF">
        <w:rPr>
          <w:sz w:val="24"/>
          <w:szCs w:val="24"/>
        </w:rPr>
        <w:t>2</w:t>
      </w:r>
      <w:r w:rsidRPr="001C3EAF">
        <w:rPr>
          <w:sz w:val="24"/>
          <w:szCs w:val="24"/>
          <w:lang w:val="sr-Latn-CS"/>
        </w:rPr>
        <w:t xml:space="preserve">% </w:t>
      </w:r>
      <w:r w:rsidRPr="001C3EAF">
        <w:rPr>
          <w:sz w:val="24"/>
          <w:szCs w:val="24"/>
        </w:rPr>
        <w:t>више</w:t>
      </w:r>
      <w:r w:rsidRPr="001C3EAF">
        <w:rPr>
          <w:sz w:val="24"/>
          <w:szCs w:val="24"/>
          <w:lang w:val="sr-Latn-CS"/>
        </w:rPr>
        <w:t xml:space="preserve"> него 201</w:t>
      </w:r>
      <w:r w:rsidRPr="001C3EAF">
        <w:rPr>
          <w:sz w:val="24"/>
          <w:szCs w:val="24"/>
        </w:rPr>
        <w:t>8</w:t>
      </w:r>
      <w:r w:rsidRPr="001C3EAF">
        <w:rPr>
          <w:sz w:val="24"/>
          <w:szCs w:val="24"/>
          <w:lang w:val="sr-Latn-CS"/>
        </w:rPr>
        <w:t xml:space="preserve">. године </w:t>
      </w:r>
      <w:r w:rsidRPr="001C3EAF">
        <w:rPr>
          <w:sz w:val="24"/>
          <w:szCs w:val="24"/>
        </w:rPr>
        <w:t xml:space="preserve">(126), што је </w:t>
      </w:r>
      <w:r w:rsidRPr="001C3EAF">
        <w:rPr>
          <w:sz w:val="24"/>
          <w:szCs w:val="24"/>
          <w:lang w:val="sr-Latn-CS"/>
        </w:rPr>
        <w:t xml:space="preserve"> у складу </w:t>
      </w:r>
      <w:r w:rsidRPr="001C3EAF">
        <w:rPr>
          <w:sz w:val="24"/>
          <w:szCs w:val="24"/>
        </w:rPr>
        <w:t>са епидемиолошком ситуацијом ЈБО а по</w:t>
      </w:r>
      <w:r w:rsidRPr="001C3EAF">
        <w:rPr>
          <w:sz w:val="24"/>
          <w:szCs w:val="24"/>
          <w:lang w:val="sr-Latn-CS"/>
        </w:rPr>
        <w:t xml:space="preserve"> препурукама критеријума за спровођење антирабичне заштите</w:t>
      </w:r>
      <w:r w:rsidRPr="001C3EAF">
        <w:rPr>
          <w:sz w:val="24"/>
          <w:szCs w:val="24"/>
        </w:rPr>
        <w:t xml:space="preserve"> Завода за антирабичну заштиту Пастеровог завода Нови Сад.</w:t>
      </w:r>
    </w:p>
    <w:p w:rsidR="0045100E" w:rsidRPr="001C3EAF" w:rsidRDefault="0045100E" w:rsidP="0045100E">
      <w:pPr>
        <w:ind w:left="0" w:right="-85"/>
        <w:jc w:val="both"/>
        <w:rPr>
          <w:sz w:val="24"/>
          <w:szCs w:val="24"/>
        </w:rPr>
      </w:pPr>
      <w:r w:rsidRPr="001C3EAF">
        <w:rPr>
          <w:sz w:val="24"/>
          <w:szCs w:val="24"/>
          <w:lang w:val="sr-Latn-CS"/>
        </w:rPr>
        <w:t>У периоду од 01.01.201</w:t>
      </w:r>
      <w:r w:rsidRPr="001C3EAF">
        <w:rPr>
          <w:sz w:val="24"/>
          <w:szCs w:val="24"/>
        </w:rPr>
        <w:t>9</w:t>
      </w:r>
      <w:r w:rsidRPr="001C3EAF">
        <w:rPr>
          <w:sz w:val="24"/>
          <w:szCs w:val="24"/>
          <w:lang w:val="sr-Latn-CS"/>
        </w:rPr>
        <w:t>.-31.12.201</w:t>
      </w:r>
      <w:r w:rsidRPr="001C3EAF">
        <w:rPr>
          <w:sz w:val="24"/>
          <w:szCs w:val="24"/>
        </w:rPr>
        <w:t>9</w:t>
      </w:r>
      <w:r w:rsidRPr="001C3EAF">
        <w:rPr>
          <w:sz w:val="24"/>
          <w:szCs w:val="24"/>
          <w:lang w:val="sr-Latn-CS"/>
        </w:rPr>
        <w:t xml:space="preserve">. год. у Антирабичној станици ОБ Панчева Инфективно оделење дато је </w:t>
      </w:r>
      <w:r w:rsidRPr="001C3EAF">
        <w:rPr>
          <w:sz w:val="24"/>
          <w:szCs w:val="24"/>
        </w:rPr>
        <w:t>36121</w:t>
      </w:r>
      <w:r w:rsidRPr="001C3EAF">
        <w:rPr>
          <w:sz w:val="24"/>
          <w:szCs w:val="24"/>
          <w:lang w:val="sr-Latn-CS"/>
        </w:rPr>
        <w:t>ИЈ</w:t>
      </w:r>
      <w:r>
        <w:rPr>
          <w:sz w:val="24"/>
          <w:szCs w:val="24"/>
        </w:rPr>
        <w:t xml:space="preserve"> </w:t>
      </w:r>
      <w:r w:rsidRPr="001C3EAF">
        <w:rPr>
          <w:sz w:val="24"/>
          <w:szCs w:val="24"/>
          <w:lang w:val="sr-Latn-CS"/>
        </w:rPr>
        <w:t xml:space="preserve"> ХРИГ-а, а у ОБ Вршац Инфективно оделење, дато је </w:t>
      </w:r>
      <w:r w:rsidRPr="001C3EAF">
        <w:rPr>
          <w:sz w:val="24"/>
          <w:szCs w:val="24"/>
        </w:rPr>
        <w:t>7220</w:t>
      </w:r>
      <w:r w:rsidRPr="001C3EAF">
        <w:rPr>
          <w:sz w:val="24"/>
          <w:szCs w:val="24"/>
          <w:lang w:val="sr-Latn-CS"/>
        </w:rPr>
        <w:t xml:space="preserve"> ИЈ ХРИГ-а што је укупно за Јужнобанатског округа дато </w:t>
      </w:r>
      <w:r w:rsidRPr="001C3EAF">
        <w:rPr>
          <w:sz w:val="24"/>
          <w:szCs w:val="24"/>
        </w:rPr>
        <w:t>43341</w:t>
      </w:r>
      <w:r w:rsidRPr="001C3EAF">
        <w:rPr>
          <w:sz w:val="24"/>
          <w:szCs w:val="24"/>
          <w:lang w:val="sr-Latn-CS"/>
        </w:rPr>
        <w:t xml:space="preserve"> ХРИГ-а.</w:t>
      </w:r>
      <w:r w:rsidRPr="001C3EAF">
        <w:rPr>
          <w:sz w:val="24"/>
          <w:szCs w:val="24"/>
        </w:rPr>
        <w:t xml:space="preserve"> </w:t>
      </w:r>
      <w:r w:rsidRPr="001C3EAF">
        <w:rPr>
          <w:sz w:val="24"/>
          <w:szCs w:val="24"/>
          <w:lang w:val="sr-Latn-CS"/>
        </w:rPr>
        <w:t xml:space="preserve">Антирабичне станице имају веома добру сарадњу са </w:t>
      </w:r>
      <w:r w:rsidRPr="001C3EAF">
        <w:rPr>
          <w:sz w:val="24"/>
          <w:szCs w:val="24"/>
        </w:rPr>
        <w:t xml:space="preserve">службом Санитације ЈКП Панчево као и </w:t>
      </w:r>
      <w:r w:rsidRPr="001C3EAF">
        <w:rPr>
          <w:sz w:val="24"/>
          <w:szCs w:val="24"/>
          <w:lang w:val="sr-Latn-CS"/>
        </w:rPr>
        <w:t>ветеринарском инспекцијском службом свих насељених места у циљу опсервације животиња сумњивих на беснило.</w:t>
      </w:r>
    </w:p>
    <w:p w:rsidR="0045100E" w:rsidRPr="001C3EAF" w:rsidRDefault="0045100E" w:rsidP="0045100E">
      <w:pPr>
        <w:tabs>
          <w:tab w:val="left" w:pos="993"/>
        </w:tabs>
        <w:ind w:left="0" w:right="-85"/>
        <w:jc w:val="both"/>
        <w:rPr>
          <w:sz w:val="24"/>
          <w:szCs w:val="24"/>
        </w:rPr>
      </w:pPr>
      <w:r w:rsidRPr="001C3EAF">
        <w:rPr>
          <w:sz w:val="24"/>
          <w:szCs w:val="24"/>
          <w:lang w:val="sr-Latn-CS"/>
        </w:rPr>
        <w:lastRenderedPageBreak/>
        <w:t xml:space="preserve">Укупно је </w:t>
      </w:r>
      <w:r w:rsidRPr="001C3EAF">
        <w:rPr>
          <w:sz w:val="24"/>
          <w:szCs w:val="24"/>
        </w:rPr>
        <w:t xml:space="preserve">од стране ЗЈЗ Панчево </w:t>
      </w:r>
      <w:r w:rsidRPr="001C3EAF">
        <w:rPr>
          <w:sz w:val="24"/>
          <w:szCs w:val="24"/>
          <w:lang w:val="sr-Latn-CS"/>
        </w:rPr>
        <w:t>одрађена</w:t>
      </w:r>
      <w:r w:rsidRPr="001C3EAF">
        <w:rPr>
          <w:sz w:val="24"/>
          <w:szCs w:val="24"/>
        </w:rPr>
        <w:t xml:space="preserve"> је </w:t>
      </w:r>
      <w:r w:rsidRPr="001C3EAF">
        <w:rPr>
          <w:sz w:val="24"/>
          <w:szCs w:val="24"/>
          <w:lang w:val="sr-Latn-CS"/>
        </w:rPr>
        <w:t xml:space="preserve"> у Пастеровом заводу контрола имунитета </w:t>
      </w:r>
      <w:r w:rsidRPr="001C3EAF">
        <w:rPr>
          <w:sz w:val="24"/>
          <w:szCs w:val="24"/>
        </w:rPr>
        <w:t>к</w:t>
      </w:r>
      <w:r w:rsidRPr="001C3EAF">
        <w:rPr>
          <w:sz w:val="24"/>
          <w:szCs w:val="24"/>
          <w:lang w:val="sr-Latn-CS"/>
        </w:rPr>
        <w:t xml:space="preserve">од </w:t>
      </w:r>
      <w:r w:rsidRPr="001C3EAF">
        <w:rPr>
          <w:sz w:val="24"/>
          <w:szCs w:val="24"/>
        </w:rPr>
        <w:t xml:space="preserve"> 21</w:t>
      </w:r>
      <w:r w:rsidRPr="001C3EAF">
        <w:rPr>
          <w:sz w:val="24"/>
          <w:szCs w:val="24"/>
          <w:lang w:val="sr-Latn-CS"/>
        </w:rPr>
        <w:t xml:space="preserve"> комплетно вакцинисаних особа</w:t>
      </w:r>
      <w:r w:rsidRPr="001C3EAF">
        <w:rPr>
          <w:sz w:val="24"/>
          <w:szCs w:val="24"/>
        </w:rPr>
        <w:t>. К</w:t>
      </w:r>
      <w:r w:rsidRPr="001C3EAF">
        <w:rPr>
          <w:sz w:val="24"/>
          <w:szCs w:val="24"/>
          <w:lang w:val="sr-Latn-CS"/>
        </w:rPr>
        <w:t>од</w:t>
      </w:r>
      <w:r w:rsidRPr="001C3EAF">
        <w:rPr>
          <w:sz w:val="24"/>
          <w:szCs w:val="24"/>
        </w:rPr>
        <w:t xml:space="preserve"> 14</w:t>
      </w:r>
      <w:r w:rsidRPr="001C3EAF">
        <w:rPr>
          <w:sz w:val="24"/>
          <w:szCs w:val="24"/>
          <w:lang w:val="sr-Latn-CS"/>
        </w:rPr>
        <w:t xml:space="preserve">  пацијента заштитна вредност ниво</w:t>
      </w:r>
      <w:r w:rsidRPr="001C3EAF">
        <w:rPr>
          <w:sz w:val="24"/>
          <w:szCs w:val="24"/>
        </w:rPr>
        <w:t>а</w:t>
      </w:r>
      <w:r w:rsidRPr="001C3EAF">
        <w:rPr>
          <w:sz w:val="24"/>
          <w:szCs w:val="24"/>
          <w:lang w:val="sr-Latn-CS"/>
        </w:rPr>
        <w:t xml:space="preserve"> титра је била &gt;= 0.5ИЈ/мл</w:t>
      </w:r>
      <w:r w:rsidRPr="001C3EAF">
        <w:rPr>
          <w:sz w:val="24"/>
          <w:szCs w:val="24"/>
        </w:rPr>
        <w:t xml:space="preserve"> </w:t>
      </w:r>
      <w:r w:rsidRPr="001C3EAF">
        <w:rPr>
          <w:sz w:val="24"/>
          <w:szCs w:val="24"/>
          <w:lang w:val="sr-Latn-CS"/>
        </w:rPr>
        <w:t xml:space="preserve">и успешно </w:t>
      </w:r>
      <w:r w:rsidRPr="001C3EAF">
        <w:rPr>
          <w:sz w:val="24"/>
          <w:szCs w:val="24"/>
        </w:rPr>
        <w:t>су</w:t>
      </w:r>
      <w:r w:rsidRPr="001C3EAF">
        <w:rPr>
          <w:sz w:val="24"/>
          <w:szCs w:val="24"/>
          <w:lang w:val="sr-Latn-CS"/>
        </w:rPr>
        <w:t xml:space="preserve">  вакцинисан</w:t>
      </w:r>
      <w:r w:rsidRPr="001C3EAF">
        <w:rPr>
          <w:sz w:val="24"/>
          <w:szCs w:val="24"/>
        </w:rPr>
        <w:t>и</w:t>
      </w:r>
      <w:r w:rsidRPr="001C3EAF">
        <w:rPr>
          <w:sz w:val="24"/>
          <w:szCs w:val="24"/>
          <w:lang w:val="sr-Latn-CS"/>
        </w:rPr>
        <w:t xml:space="preserve"> против беснила</w:t>
      </w:r>
      <w:r w:rsidRPr="001C3EAF">
        <w:rPr>
          <w:sz w:val="24"/>
          <w:szCs w:val="24"/>
        </w:rPr>
        <w:t xml:space="preserve"> а код 7 пацијента је био испод </w:t>
      </w:r>
      <w:r w:rsidRPr="001C3EAF">
        <w:rPr>
          <w:sz w:val="24"/>
          <w:szCs w:val="24"/>
          <w:lang w:val="sr-Latn-CS"/>
        </w:rPr>
        <w:t xml:space="preserve"> 0.5ИЈ/мл</w:t>
      </w:r>
      <w:r w:rsidRPr="001C3EAF">
        <w:rPr>
          <w:sz w:val="24"/>
          <w:szCs w:val="24"/>
        </w:rPr>
        <w:t xml:space="preserve">, те је захтевало бустер дозу која је и дата  и  после ње одрађен је ниво титра који је био задовољавајући код 6 пацијента. Kод једног пацијента титар антитела није био задовољавајући те су апликоване две дозе антирабичне вакцне и поново урађена контрола имунитета где је  </w:t>
      </w:r>
      <w:r w:rsidRPr="001C3EAF">
        <w:rPr>
          <w:sz w:val="24"/>
          <w:szCs w:val="24"/>
          <w:lang w:val="sr-Latn-CS"/>
        </w:rPr>
        <w:t>заштитна вредност ниво</w:t>
      </w:r>
      <w:r w:rsidRPr="001C3EAF">
        <w:rPr>
          <w:sz w:val="24"/>
          <w:szCs w:val="24"/>
        </w:rPr>
        <w:t>а</w:t>
      </w:r>
      <w:r w:rsidRPr="001C3EAF">
        <w:rPr>
          <w:sz w:val="24"/>
          <w:szCs w:val="24"/>
          <w:lang w:val="sr-Latn-CS"/>
        </w:rPr>
        <w:t xml:space="preserve"> титра је била &gt;= 0.5ИЈ/мл</w:t>
      </w:r>
      <w:r w:rsidRPr="001C3EAF">
        <w:rPr>
          <w:sz w:val="24"/>
          <w:szCs w:val="24"/>
        </w:rPr>
        <w:t xml:space="preserve"> </w:t>
      </w:r>
      <w:r w:rsidRPr="001C3EAF">
        <w:rPr>
          <w:sz w:val="24"/>
          <w:szCs w:val="24"/>
          <w:lang w:val="sr-Latn-CS"/>
        </w:rPr>
        <w:t xml:space="preserve">и успешно </w:t>
      </w:r>
      <w:r w:rsidRPr="001C3EAF">
        <w:rPr>
          <w:sz w:val="24"/>
          <w:szCs w:val="24"/>
        </w:rPr>
        <w:t>је</w:t>
      </w:r>
      <w:r w:rsidRPr="001C3EAF">
        <w:rPr>
          <w:sz w:val="24"/>
          <w:szCs w:val="24"/>
          <w:lang w:val="sr-Latn-CS"/>
        </w:rPr>
        <w:t xml:space="preserve">  вакцинисан против беснила</w:t>
      </w:r>
      <w:r w:rsidRPr="001C3EAF">
        <w:rPr>
          <w:sz w:val="24"/>
          <w:szCs w:val="24"/>
        </w:rPr>
        <w:t xml:space="preserve"> </w:t>
      </w:r>
    </w:p>
    <w:p w:rsidR="0045100E" w:rsidRPr="001C3EAF" w:rsidRDefault="0045100E" w:rsidP="0045100E">
      <w:pPr>
        <w:tabs>
          <w:tab w:val="left" w:pos="993"/>
        </w:tabs>
        <w:ind w:left="0" w:right="-85"/>
        <w:jc w:val="both"/>
        <w:rPr>
          <w:sz w:val="24"/>
          <w:szCs w:val="24"/>
        </w:rPr>
      </w:pPr>
      <w:r w:rsidRPr="001C3EAF">
        <w:rPr>
          <w:sz w:val="24"/>
          <w:szCs w:val="24"/>
        </w:rPr>
        <w:t xml:space="preserve">Код  троје пацијента није рађена контрола имунитета, нису се одазвали. </w:t>
      </w:r>
    </w:p>
    <w:p w:rsidR="0045100E" w:rsidRPr="004738F6" w:rsidRDefault="0045100E" w:rsidP="004738F6">
      <w:pPr>
        <w:ind w:left="0" w:right="-28"/>
        <w:jc w:val="both"/>
        <w:rPr>
          <w:color w:val="FF0000"/>
          <w:sz w:val="24"/>
          <w:szCs w:val="24"/>
        </w:rPr>
      </w:pPr>
      <w:r>
        <w:rPr>
          <w:sz w:val="24"/>
          <w:szCs w:val="24"/>
          <w:lang w:val="sr-Cyrl-CS"/>
        </w:rPr>
        <w:t xml:space="preserve">                                                     </w:t>
      </w:r>
    </w:p>
    <w:p w:rsidR="00AF4342" w:rsidRPr="004738F6" w:rsidRDefault="00AF4342" w:rsidP="00892825">
      <w:pPr>
        <w:ind w:left="0" w:right="57"/>
        <w:jc w:val="both"/>
        <w:rPr>
          <w:sz w:val="24"/>
          <w:szCs w:val="24"/>
        </w:rPr>
      </w:pPr>
      <w:r w:rsidRPr="004738F6">
        <w:rPr>
          <w:sz w:val="24"/>
          <w:szCs w:val="24"/>
          <w:lang w:val="sr-Cyrl-CS"/>
        </w:rPr>
        <w:t xml:space="preserve">И даље је неопходно радити на основним стратегијама </w:t>
      </w:r>
      <w:r w:rsidR="00340742" w:rsidRPr="004738F6">
        <w:rPr>
          <w:sz w:val="24"/>
          <w:szCs w:val="24"/>
        </w:rPr>
        <w:t xml:space="preserve"> </w:t>
      </w:r>
      <w:r w:rsidRPr="004738F6">
        <w:rPr>
          <w:sz w:val="24"/>
          <w:szCs w:val="24"/>
          <w:lang w:val="sr-Cyrl-CS"/>
        </w:rPr>
        <w:t>достизањ</w:t>
      </w:r>
      <w:r w:rsidR="00340742" w:rsidRPr="004738F6">
        <w:rPr>
          <w:sz w:val="24"/>
          <w:szCs w:val="24"/>
        </w:rPr>
        <w:t>a</w:t>
      </w:r>
      <w:r w:rsidRPr="004738F6">
        <w:rPr>
          <w:sz w:val="24"/>
          <w:szCs w:val="24"/>
          <w:lang w:val="sr-Cyrl-CS"/>
        </w:rPr>
        <w:t xml:space="preserve"> и одржавањ</w:t>
      </w:r>
      <w:r w:rsidR="00340742" w:rsidRPr="004738F6">
        <w:rPr>
          <w:sz w:val="24"/>
          <w:szCs w:val="24"/>
        </w:rPr>
        <w:t>a</w:t>
      </w:r>
      <w:r w:rsidRPr="004738F6">
        <w:rPr>
          <w:sz w:val="24"/>
          <w:szCs w:val="24"/>
          <w:lang w:val="sr-Cyrl-CS"/>
        </w:rPr>
        <w:t xml:space="preserve"> обухвата </w:t>
      </w:r>
      <w:r w:rsidR="00340742" w:rsidRPr="004738F6">
        <w:rPr>
          <w:sz w:val="24"/>
          <w:szCs w:val="24"/>
          <w:lang w:val="sr-Cyrl-CS"/>
        </w:rPr>
        <w:t xml:space="preserve">вакцинације </w:t>
      </w:r>
      <w:r w:rsidRPr="004738F6">
        <w:rPr>
          <w:sz w:val="24"/>
          <w:szCs w:val="24"/>
          <w:lang w:val="sr-Cyrl-CS"/>
        </w:rPr>
        <w:t>преко 95%</w:t>
      </w:r>
      <w:r w:rsidRPr="004738F6">
        <w:rPr>
          <w:sz w:val="24"/>
          <w:szCs w:val="24"/>
        </w:rPr>
        <w:t xml:space="preserve"> у свим вакцинама, и тиме постићи одржавање колективног имунитета популације против  заразних болести  као суштине заједничких напора у свим земљама света.</w:t>
      </w:r>
    </w:p>
    <w:p w:rsidR="00AF4342" w:rsidRPr="004738F6" w:rsidRDefault="00AF4342" w:rsidP="00892825">
      <w:pPr>
        <w:ind w:left="0" w:right="57"/>
        <w:jc w:val="both"/>
        <w:rPr>
          <w:sz w:val="24"/>
          <w:szCs w:val="24"/>
        </w:rPr>
      </w:pPr>
    </w:p>
    <w:p w:rsidR="00896D59" w:rsidRPr="00FF4A1A" w:rsidRDefault="00896D59" w:rsidP="00892825">
      <w:pPr>
        <w:ind w:left="0" w:right="57"/>
        <w:jc w:val="both"/>
        <w:rPr>
          <w:sz w:val="24"/>
          <w:szCs w:val="24"/>
          <w:lang w:val="sr-Latn-CS"/>
        </w:rPr>
      </w:pPr>
      <w:bookmarkStart w:id="0" w:name="_GoBack"/>
      <w:bookmarkEnd w:id="0"/>
      <w:r w:rsidRPr="00FF4A1A">
        <w:rPr>
          <w:sz w:val="24"/>
          <w:szCs w:val="24"/>
          <w:lang w:val="sr-Cyrl-CS"/>
        </w:rPr>
        <w:t>Начелник центра за превенцију и контролу болести</w:t>
      </w:r>
    </w:p>
    <w:p w:rsidR="00896D59" w:rsidRPr="00FF4A1A" w:rsidRDefault="00896D59" w:rsidP="00892825">
      <w:pPr>
        <w:ind w:left="0" w:right="57"/>
        <w:jc w:val="both"/>
        <w:rPr>
          <w:sz w:val="24"/>
          <w:szCs w:val="24"/>
          <w:lang w:val="sr-Latn-CS"/>
        </w:rPr>
      </w:pPr>
      <w:r w:rsidRPr="00FF4A1A">
        <w:rPr>
          <w:sz w:val="24"/>
          <w:szCs w:val="24"/>
          <w:lang w:val="sr-Latn-CS"/>
        </w:rPr>
        <w:t>Мр сци мед. др Слађана Томић</w:t>
      </w:r>
    </w:p>
    <w:p w:rsidR="00040596" w:rsidRPr="005F44D4" w:rsidRDefault="00896D59" w:rsidP="00892825">
      <w:pPr>
        <w:ind w:left="0" w:right="57"/>
        <w:jc w:val="both"/>
        <w:rPr>
          <w:sz w:val="24"/>
          <w:szCs w:val="24"/>
        </w:rPr>
      </w:pPr>
      <w:r w:rsidRPr="00FF4A1A">
        <w:rPr>
          <w:sz w:val="24"/>
          <w:szCs w:val="24"/>
          <w:lang w:val="sr-Latn-CS"/>
        </w:rPr>
        <w:t>специјалиста епидемиологије</w:t>
      </w:r>
    </w:p>
    <w:sectPr w:rsidR="00040596" w:rsidRPr="005F44D4" w:rsidSect="00BA24C4">
      <w:headerReference w:type="default" r:id="rId7"/>
      <w:footerReference w:type="even" r:id="rId8"/>
      <w:footerReference w:type="default" r:id="rId9"/>
      <w:headerReference w:type="first" r:id="rId10"/>
      <w:pgSz w:w="11907" w:h="16840" w:code="9"/>
      <w:pgMar w:top="1021" w:right="708" w:bottom="907" w:left="1077" w:header="964" w:footer="737"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5FC" w:rsidRDefault="009B15FC">
      <w:r>
        <w:separator/>
      </w:r>
    </w:p>
  </w:endnote>
  <w:endnote w:type="continuationSeparator" w:id="0">
    <w:p w:rsidR="009B15FC" w:rsidRDefault="009B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EE"/>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889" w:rsidRDefault="000B334A">
    <w:pPr>
      <w:pStyle w:val="Footer"/>
      <w:framePr w:wrap="around" w:vAnchor="text" w:hAnchor="margin" w:xAlign="center" w:y="1"/>
      <w:rPr>
        <w:rStyle w:val="PageNumber"/>
      </w:rPr>
    </w:pPr>
    <w:r>
      <w:rPr>
        <w:rStyle w:val="PageNumber"/>
      </w:rPr>
      <w:fldChar w:fldCharType="begin"/>
    </w:r>
    <w:r w:rsidR="00E84889">
      <w:rPr>
        <w:rStyle w:val="PageNumber"/>
      </w:rPr>
      <w:instrText xml:space="preserve">PAGE  </w:instrText>
    </w:r>
    <w:r>
      <w:rPr>
        <w:rStyle w:val="PageNumber"/>
      </w:rPr>
      <w:fldChar w:fldCharType="separate"/>
    </w:r>
    <w:r w:rsidR="00E84889">
      <w:rPr>
        <w:rStyle w:val="PageNumber"/>
      </w:rPr>
      <w:t>0</w:t>
    </w:r>
    <w:r>
      <w:rPr>
        <w:rStyle w:val="PageNumber"/>
      </w:rPr>
      <w:fldChar w:fldCharType="end"/>
    </w:r>
  </w:p>
  <w:p w:rsidR="00E84889" w:rsidRDefault="00E8488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889" w:rsidRDefault="00E84889">
    <w:pPr>
      <w:pStyle w:val="Footer"/>
    </w:pPr>
    <w:r>
      <w:tab/>
    </w:r>
    <w:r>
      <w:tab/>
    </w:r>
    <w:r w:rsidR="009B15FC">
      <w:fldChar w:fldCharType="begin"/>
    </w:r>
    <w:r w:rsidR="009B15FC">
      <w:instrText xml:space="preserve"> PAGE \* ARABIC \* MERGEFORMAT </w:instrText>
    </w:r>
    <w:r w:rsidR="009B15FC">
      <w:fldChar w:fldCharType="separate"/>
    </w:r>
    <w:r w:rsidR="00882134">
      <w:rPr>
        <w:noProof/>
      </w:rPr>
      <w:t>2</w:t>
    </w:r>
    <w:r w:rsidR="009B15FC">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5FC" w:rsidRDefault="009B15FC">
      <w:r>
        <w:separator/>
      </w:r>
    </w:p>
  </w:footnote>
  <w:footnote w:type="continuationSeparator" w:id="0">
    <w:p w:rsidR="009B15FC" w:rsidRDefault="009B15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889" w:rsidRDefault="00E84889">
    <w:pPr>
      <w:pStyle w:val="Header"/>
    </w:pPr>
    <w:r>
      <w:tab/>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889" w:rsidRPr="009A786A" w:rsidRDefault="00896D59">
    <w:pPr>
      <w:pStyle w:val="Heading3"/>
      <w:spacing w:before="0" w:after="0"/>
      <w:ind w:left="0" w:right="0"/>
      <w:jc w:val="center"/>
      <w:rPr>
        <w:lang w:val="pl-PL"/>
      </w:rPr>
    </w:pPr>
    <w:r>
      <w:rPr>
        <w:noProof/>
      </w:rPr>
      <w:drawing>
        <wp:anchor distT="0" distB="0" distL="114300" distR="114300" simplePos="0" relativeHeight="251658240" behindDoc="1" locked="0" layoutInCell="1" allowOverlap="1">
          <wp:simplePos x="0" y="0"/>
          <wp:positionH relativeFrom="column">
            <wp:posOffset>270510</wp:posOffset>
          </wp:positionH>
          <wp:positionV relativeFrom="paragraph">
            <wp:posOffset>11430</wp:posOffset>
          </wp:positionV>
          <wp:extent cx="1148715" cy="668020"/>
          <wp:effectExtent l="19050" t="0" r="0" b="0"/>
          <wp:wrapNone/>
          <wp:docPr id="6" name="Picture 6" descr="logozjzPA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zjzPAcir"/>
                  <pic:cNvPicPr>
                    <a:picLocks noChangeAspect="1" noChangeArrowheads="1"/>
                  </pic:cNvPicPr>
                </pic:nvPicPr>
                <pic:blipFill>
                  <a:blip r:embed="rId1"/>
                  <a:srcRect/>
                  <a:stretch>
                    <a:fillRect/>
                  </a:stretch>
                </pic:blipFill>
                <pic:spPr bwMode="auto">
                  <a:xfrm>
                    <a:off x="0" y="0"/>
                    <a:ext cx="1148715" cy="668020"/>
                  </a:xfrm>
                  <a:prstGeom prst="rect">
                    <a:avLst/>
                  </a:prstGeom>
                  <a:noFill/>
                  <a:ln w="9525">
                    <a:noFill/>
                    <a:miter lim="800000"/>
                    <a:headEnd/>
                    <a:tailEnd/>
                  </a:ln>
                </pic:spPr>
              </pic:pic>
            </a:graphicData>
          </a:graphic>
        </wp:anchor>
      </w:drawing>
    </w:r>
    <w:r w:rsidR="00E84889">
      <w:rPr>
        <w:lang w:val="pl-PL"/>
      </w:rPr>
      <w:t>РЕПУБЛИКА</w:t>
    </w:r>
    <w:r w:rsidR="00E84889" w:rsidRPr="009A786A">
      <w:rPr>
        <w:lang w:val="pl-PL"/>
      </w:rPr>
      <w:t xml:space="preserve"> </w:t>
    </w:r>
    <w:r w:rsidR="00E84889">
      <w:rPr>
        <w:lang w:val="pl-PL"/>
      </w:rPr>
      <w:t>СРБИЈА</w:t>
    </w:r>
  </w:p>
  <w:p w:rsidR="00E84889" w:rsidRPr="009A786A" w:rsidRDefault="00E84889">
    <w:pPr>
      <w:pStyle w:val="Heading3"/>
      <w:spacing w:before="0" w:after="0"/>
      <w:ind w:left="0" w:right="0"/>
      <w:jc w:val="center"/>
      <w:rPr>
        <w:lang w:val="pl-PL"/>
      </w:rPr>
    </w:pPr>
    <w:r>
      <w:rPr>
        <w:lang w:val="pl-PL"/>
      </w:rPr>
      <w:t>АП</w:t>
    </w:r>
    <w:r w:rsidRPr="009A786A">
      <w:rPr>
        <w:lang w:val="pl-PL"/>
      </w:rPr>
      <w:t xml:space="preserve"> </w:t>
    </w:r>
    <w:r>
      <w:rPr>
        <w:lang w:val="pl-PL"/>
      </w:rPr>
      <w:t>ВОЈВОДИНА</w:t>
    </w:r>
  </w:p>
  <w:p w:rsidR="00E84889" w:rsidRDefault="00E84889">
    <w:pPr>
      <w:ind w:left="170" w:right="0"/>
      <w:jc w:val="center"/>
      <w:rPr>
        <w:lang w:val="sr-Latn-CS"/>
      </w:rPr>
    </w:pPr>
    <w:r>
      <w:rPr>
        <w:lang w:val="sr-Latn-CS"/>
      </w:rPr>
      <w:t>Завод за јавно здравље Панчево</w:t>
    </w:r>
  </w:p>
  <w:p w:rsidR="00E84889" w:rsidRDefault="00E84889">
    <w:pPr>
      <w:pStyle w:val="Heading2"/>
      <w:ind w:left="0" w:right="0"/>
      <w:jc w:val="center"/>
      <w:rPr>
        <w:rFonts w:ascii="Times New Roman" w:hAnsi="Times New Roman"/>
      </w:rPr>
    </w:pPr>
    <w:r>
      <w:rPr>
        <w:rFonts w:ascii="Times New Roman" w:hAnsi="Times New Roman"/>
      </w:rPr>
      <w:t>Пастерова 2, 26000 Панчево</w:t>
    </w:r>
  </w:p>
  <w:p w:rsidR="00E84889" w:rsidRPr="004F23F6" w:rsidRDefault="00882134" w:rsidP="004F23F6">
    <w:pPr>
      <w:pStyle w:val="BodyText"/>
      <w:ind w:left="3000"/>
      <w:rPr>
        <w:sz w:val="20"/>
        <w:lang w:val="it-IT"/>
      </w:rPr>
    </w:pPr>
    <w:r>
      <w:rPr>
        <w:noProof/>
        <w:sz w:val="1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194945</wp:posOffset>
              </wp:positionV>
              <wp:extent cx="6217920" cy="0"/>
              <wp:effectExtent l="19050" t="23495" r="20955" b="1460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0E0BB"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35pt" to="489.6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K1P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JqGzvTGFRBQqZ0NtdGzejFbTb87pHTVEnXgkeHrxUBaFjKSNylh4wzg7/vPmkEMOXod23Ru&#10;bBcgoQHoHNW43NXgZ48oHM7y7GmRg2h08CWkGBKNdf4T1x0KRoklcI7A5LR1PhAhxRAS7lF6I6SM&#10;YkuF+hLn8+nTNGY4LQUL3hDn7GFfSYtOJMxL/GJZ4HkMs/qoWERrOWHrm+2JkFcbbpcq4EEtwOdm&#10;XQfixyJdrOfr+WQ0yWfr0SSt69HHTTUZzTbZ07T+UFdVnf0M1LJJ0QrGuArshuHMJn8n/u2ZXMfq&#10;Pp73PiRv0WPDgOzwj6SjmEG/6yTsNbvs7CAyzGMMvr2dMPCPe7AfX/jqFwAAAP//AwBQSwMEFAAG&#10;AAgAAAAhAN8uGLTbAAAABgEAAA8AAABkcnMvZG93bnJldi54bWxMj0FLw0AQhe+C/2EZwYvYjRVs&#10;G7MpteBNClYRj5PsNAlmZ8Putkn/vSMe9DjvPd77plhPrlcnCrHzbOBuloEirr3tuDHw/vZ8uwQV&#10;E7LF3jMZOFOEdXl5UWBu/civdNqnRkkJxxwNtCkNudaxbslhnPmBWLyDDw6TnKHRNuAo5a7X8yx7&#10;0A47loUWB9q2VH/tj85AjbvtDg8fesT0uXm6qV7OoVkac301bR5BJZrSXxh+8AUdSmGq/JFtVL0B&#10;eSQZuM8WoMRdLVZzUNWvoMtC/8cvvwEAAP//AwBQSwECLQAUAAYACAAAACEAtoM4kv4AAADhAQAA&#10;EwAAAAAAAAAAAAAAAAAAAAAAW0NvbnRlbnRfVHlwZXNdLnhtbFBLAQItABQABgAIAAAAIQA4/SH/&#10;1gAAAJQBAAALAAAAAAAAAAAAAAAAAC8BAABfcmVscy8ucmVsc1BLAQItABQABgAIAAAAIQAEGK1P&#10;EwIAACkEAAAOAAAAAAAAAAAAAAAAAC4CAABkcnMvZTJvRG9jLnhtbFBLAQItABQABgAIAAAAIQDf&#10;Lhi02wAAAAYBAAAPAAAAAAAAAAAAAAAAAG0EAABkcnMvZG93bnJldi54bWxQSwUGAAAAAAQABADz&#10;AAAAdQUAAAAA&#10;" strokeweight="2.25pt"/>
          </w:pict>
        </mc:Fallback>
      </mc:AlternateContent>
    </w:r>
    <w:r w:rsidR="00E84889">
      <w:rPr>
        <w:sz w:val="20"/>
        <w:lang w:val="it-IT"/>
      </w:rPr>
      <w:t>Тел</w:t>
    </w:r>
    <w:r w:rsidR="00E84889" w:rsidRPr="004F23F6">
      <w:rPr>
        <w:sz w:val="20"/>
        <w:lang w:val="it-IT"/>
      </w:rPr>
      <w:t>.</w:t>
    </w:r>
    <w:r w:rsidR="00E84889">
      <w:rPr>
        <w:sz w:val="20"/>
        <w:lang w:val="it-IT"/>
      </w:rPr>
      <w:t>Фа</w:t>
    </w:r>
    <w:r w:rsidR="00E84889" w:rsidRPr="004F23F6">
      <w:rPr>
        <w:sz w:val="20"/>
        <w:lang w:val="it-IT"/>
      </w:rPr>
      <w:t xml:space="preserve">x. 013/322-965, </w:t>
    </w:r>
    <w:r w:rsidR="00E84889">
      <w:rPr>
        <w:sz w:val="20"/>
        <w:lang w:val="it-IT"/>
      </w:rPr>
      <w:t>е</w:t>
    </w:r>
    <w:r w:rsidR="00E84889" w:rsidRPr="004F23F6">
      <w:rPr>
        <w:sz w:val="20"/>
        <w:lang w:val="it-IT"/>
      </w:rPr>
      <w:t>-</w:t>
    </w:r>
    <w:r w:rsidR="00E84889">
      <w:rPr>
        <w:sz w:val="20"/>
        <w:lang w:val="it-IT"/>
      </w:rPr>
      <w:t>маил</w:t>
    </w:r>
    <w:r w:rsidR="00E84889" w:rsidRPr="004F23F6">
      <w:rPr>
        <w:sz w:val="20"/>
        <w:lang w:val="it-IT"/>
      </w:rPr>
      <w:t>: info@zjzpa.org.rs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37C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3E364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9A319FC"/>
    <w:multiLevelType w:val="hybridMultilevel"/>
    <w:tmpl w:val="DC74EF00"/>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996EE7"/>
    <w:multiLevelType w:val="hybridMultilevel"/>
    <w:tmpl w:val="E65A982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26"/>
    <w:rsid w:val="000035B0"/>
    <w:rsid w:val="00040596"/>
    <w:rsid w:val="00041C64"/>
    <w:rsid w:val="000749A2"/>
    <w:rsid w:val="000B334A"/>
    <w:rsid w:val="000E0C5E"/>
    <w:rsid w:val="00131502"/>
    <w:rsid w:val="00131C02"/>
    <w:rsid w:val="00141BA6"/>
    <w:rsid w:val="00143EAB"/>
    <w:rsid w:val="00147485"/>
    <w:rsid w:val="00163757"/>
    <w:rsid w:val="002100D7"/>
    <w:rsid w:val="0024530E"/>
    <w:rsid w:val="00267132"/>
    <w:rsid w:val="00290A45"/>
    <w:rsid w:val="002931BE"/>
    <w:rsid w:val="002D1D6C"/>
    <w:rsid w:val="00332AAB"/>
    <w:rsid w:val="00336660"/>
    <w:rsid w:val="00340742"/>
    <w:rsid w:val="00341BA0"/>
    <w:rsid w:val="00343533"/>
    <w:rsid w:val="003773F5"/>
    <w:rsid w:val="003B0026"/>
    <w:rsid w:val="003B75C4"/>
    <w:rsid w:val="003C4119"/>
    <w:rsid w:val="003D3D4B"/>
    <w:rsid w:val="003E5034"/>
    <w:rsid w:val="0041145F"/>
    <w:rsid w:val="00430620"/>
    <w:rsid w:val="0043696E"/>
    <w:rsid w:val="0045100E"/>
    <w:rsid w:val="00451364"/>
    <w:rsid w:val="004630E5"/>
    <w:rsid w:val="00466370"/>
    <w:rsid w:val="00472823"/>
    <w:rsid w:val="004738F6"/>
    <w:rsid w:val="00492E83"/>
    <w:rsid w:val="004A439F"/>
    <w:rsid w:val="004C051E"/>
    <w:rsid w:val="004C0E9B"/>
    <w:rsid w:val="004F23F6"/>
    <w:rsid w:val="00500A77"/>
    <w:rsid w:val="005225C3"/>
    <w:rsid w:val="00531FFE"/>
    <w:rsid w:val="00557B1C"/>
    <w:rsid w:val="00582C95"/>
    <w:rsid w:val="005B4771"/>
    <w:rsid w:val="005F168A"/>
    <w:rsid w:val="005F44D4"/>
    <w:rsid w:val="005F734C"/>
    <w:rsid w:val="00620F43"/>
    <w:rsid w:val="00635F17"/>
    <w:rsid w:val="00650ACB"/>
    <w:rsid w:val="006678EC"/>
    <w:rsid w:val="00691484"/>
    <w:rsid w:val="006D612C"/>
    <w:rsid w:val="006F4B81"/>
    <w:rsid w:val="006F4E2C"/>
    <w:rsid w:val="007238B0"/>
    <w:rsid w:val="00730C8F"/>
    <w:rsid w:val="00737332"/>
    <w:rsid w:val="00752CCA"/>
    <w:rsid w:val="00755EE4"/>
    <w:rsid w:val="00795EC8"/>
    <w:rsid w:val="007A1C79"/>
    <w:rsid w:val="007D7723"/>
    <w:rsid w:val="0080483E"/>
    <w:rsid w:val="00806C84"/>
    <w:rsid w:val="00810814"/>
    <w:rsid w:val="00862BAC"/>
    <w:rsid w:val="00882134"/>
    <w:rsid w:val="00892825"/>
    <w:rsid w:val="00896D59"/>
    <w:rsid w:val="008B2AED"/>
    <w:rsid w:val="008C25F0"/>
    <w:rsid w:val="008D55E9"/>
    <w:rsid w:val="00901C82"/>
    <w:rsid w:val="00907A30"/>
    <w:rsid w:val="00914080"/>
    <w:rsid w:val="00915A01"/>
    <w:rsid w:val="00916DDC"/>
    <w:rsid w:val="00945AEE"/>
    <w:rsid w:val="00992CE0"/>
    <w:rsid w:val="00993209"/>
    <w:rsid w:val="009A24E1"/>
    <w:rsid w:val="009A786A"/>
    <w:rsid w:val="009B0582"/>
    <w:rsid w:val="009B15FC"/>
    <w:rsid w:val="009C137C"/>
    <w:rsid w:val="009C6606"/>
    <w:rsid w:val="009D78ED"/>
    <w:rsid w:val="00A00FB1"/>
    <w:rsid w:val="00A0413A"/>
    <w:rsid w:val="00A10EC7"/>
    <w:rsid w:val="00A15B24"/>
    <w:rsid w:val="00A45B80"/>
    <w:rsid w:val="00A51AF3"/>
    <w:rsid w:val="00A5260E"/>
    <w:rsid w:val="00A52A12"/>
    <w:rsid w:val="00A71199"/>
    <w:rsid w:val="00A739CD"/>
    <w:rsid w:val="00A7601C"/>
    <w:rsid w:val="00A77991"/>
    <w:rsid w:val="00A82AAF"/>
    <w:rsid w:val="00AB15CA"/>
    <w:rsid w:val="00AC1F37"/>
    <w:rsid w:val="00AE25E6"/>
    <w:rsid w:val="00AF4342"/>
    <w:rsid w:val="00AF6D78"/>
    <w:rsid w:val="00B30801"/>
    <w:rsid w:val="00B54742"/>
    <w:rsid w:val="00B5615B"/>
    <w:rsid w:val="00B87CDD"/>
    <w:rsid w:val="00B90637"/>
    <w:rsid w:val="00B9140B"/>
    <w:rsid w:val="00BA24C4"/>
    <w:rsid w:val="00BC36BE"/>
    <w:rsid w:val="00BD0E10"/>
    <w:rsid w:val="00BE33B7"/>
    <w:rsid w:val="00C05091"/>
    <w:rsid w:val="00C72BFB"/>
    <w:rsid w:val="00C81085"/>
    <w:rsid w:val="00C92602"/>
    <w:rsid w:val="00CB6641"/>
    <w:rsid w:val="00CD5226"/>
    <w:rsid w:val="00D00109"/>
    <w:rsid w:val="00D136EC"/>
    <w:rsid w:val="00D26B43"/>
    <w:rsid w:val="00D42BC2"/>
    <w:rsid w:val="00D637C5"/>
    <w:rsid w:val="00DB7010"/>
    <w:rsid w:val="00DC5CC1"/>
    <w:rsid w:val="00DD7E5C"/>
    <w:rsid w:val="00DF4EB1"/>
    <w:rsid w:val="00E151C2"/>
    <w:rsid w:val="00E151F7"/>
    <w:rsid w:val="00E15C59"/>
    <w:rsid w:val="00E52A9F"/>
    <w:rsid w:val="00E73E9A"/>
    <w:rsid w:val="00E84889"/>
    <w:rsid w:val="00EA0B3B"/>
    <w:rsid w:val="00EB4D12"/>
    <w:rsid w:val="00EC7514"/>
    <w:rsid w:val="00ED6968"/>
    <w:rsid w:val="00EE7E7D"/>
    <w:rsid w:val="00EF5622"/>
    <w:rsid w:val="00EF6BEB"/>
    <w:rsid w:val="00F11F83"/>
    <w:rsid w:val="00F34819"/>
    <w:rsid w:val="00F372EE"/>
    <w:rsid w:val="00F50966"/>
    <w:rsid w:val="00F85EBC"/>
    <w:rsid w:val="00FB3BC4"/>
    <w:rsid w:val="00FC7719"/>
    <w:rsid w:val="00FE1480"/>
    <w:rsid w:val="00FF4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7A6B06"/>
  <w15:docId w15:val="{8C1664D1-D27B-4D2A-8771-961620BDB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D59"/>
    <w:pPr>
      <w:ind w:left="840" w:right="-360"/>
    </w:pPr>
  </w:style>
  <w:style w:type="paragraph" w:styleId="Heading1">
    <w:name w:val="heading 1"/>
    <w:basedOn w:val="Normal"/>
    <w:next w:val="BodyText"/>
    <w:qFormat/>
    <w:rsid w:val="00343533"/>
    <w:pPr>
      <w:keepNext/>
      <w:keepLines/>
      <w:spacing w:line="200" w:lineRule="atLeast"/>
      <w:outlineLvl w:val="0"/>
    </w:pPr>
    <w:rPr>
      <w:rFonts w:ascii="Arial" w:hAnsi="Arial"/>
      <w:b/>
      <w:spacing w:val="-10"/>
      <w:kern w:val="28"/>
      <w:sz w:val="22"/>
    </w:rPr>
  </w:style>
  <w:style w:type="paragraph" w:styleId="Heading2">
    <w:name w:val="heading 2"/>
    <w:basedOn w:val="Normal"/>
    <w:next w:val="BodyText"/>
    <w:qFormat/>
    <w:rsid w:val="00343533"/>
    <w:pPr>
      <w:keepNext/>
      <w:keepLines/>
      <w:spacing w:line="200" w:lineRule="atLeast"/>
      <w:outlineLvl w:val="1"/>
    </w:pPr>
    <w:rPr>
      <w:rFonts w:ascii="Arial" w:hAnsi="Arial"/>
      <w:spacing w:val="-10"/>
      <w:kern w:val="28"/>
      <w:sz w:val="24"/>
    </w:rPr>
  </w:style>
  <w:style w:type="paragraph" w:styleId="Heading3">
    <w:name w:val="heading 3"/>
    <w:basedOn w:val="Normal"/>
    <w:next w:val="BodyText"/>
    <w:qFormat/>
    <w:rsid w:val="00343533"/>
    <w:pPr>
      <w:keepNext/>
      <w:keepLines/>
      <w:spacing w:before="220" w:after="220" w:line="220" w:lineRule="atLeast"/>
      <w:outlineLvl w:val="2"/>
    </w:pPr>
    <w:rPr>
      <w:i/>
      <w:spacing w:val="-5"/>
      <w:kern w:val="28"/>
      <w:sz w:val="24"/>
    </w:rPr>
  </w:style>
  <w:style w:type="paragraph" w:styleId="Heading4">
    <w:name w:val="heading 4"/>
    <w:basedOn w:val="Normal"/>
    <w:next w:val="BodyText"/>
    <w:qFormat/>
    <w:rsid w:val="00343533"/>
    <w:pPr>
      <w:keepNext/>
      <w:keepLines/>
      <w:spacing w:line="220" w:lineRule="atLeast"/>
      <w:outlineLvl w:val="3"/>
    </w:pPr>
    <w:rPr>
      <w:i/>
      <w:spacing w:val="-2"/>
      <w:kern w:val="28"/>
      <w:sz w:val="24"/>
    </w:rPr>
  </w:style>
  <w:style w:type="paragraph" w:styleId="Heading5">
    <w:name w:val="heading 5"/>
    <w:basedOn w:val="Normal"/>
    <w:next w:val="BodyText"/>
    <w:qFormat/>
    <w:rsid w:val="00343533"/>
    <w:pPr>
      <w:keepNext/>
      <w:keepLines/>
      <w:spacing w:line="220" w:lineRule="atLeast"/>
      <w:ind w:left="1440"/>
      <w:outlineLvl w:val="4"/>
    </w:pPr>
    <w:rPr>
      <w:i/>
      <w:spacing w:val="-2"/>
      <w:kern w:val="28"/>
      <w:sz w:val="24"/>
    </w:rPr>
  </w:style>
  <w:style w:type="paragraph" w:styleId="Heading6">
    <w:name w:val="heading 6"/>
    <w:basedOn w:val="Normal"/>
    <w:next w:val="Normal"/>
    <w:link w:val="Heading6Char"/>
    <w:qFormat/>
    <w:rsid w:val="00896D59"/>
    <w:pPr>
      <w:keepNext/>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43533"/>
    <w:pPr>
      <w:spacing w:after="220" w:line="220" w:lineRule="atLeast"/>
    </w:pPr>
    <w:rPr>
      <w:sz w:val="24"/>
    </w:rPr>
  </w:style>
  <w:style w:type="paragraph" w:styleId="Closing">
    <w:name w:val="Closing"/>
    <w:basedOn w:val="Normal"/>
    <w:rsid w:val="00343533"/>
    <w:pPr>
      <w:spacing w:line="220" w:lineRule="atLeast"/>
    </w:pPr>
    <w:rPr>
      <w:sz w:val="24"/>
    </w:rPr>
  </w:style>
  <w:style w:type="paragraph" w:customStyle="1" w:styleId="CompanyName">
    <w:name w:val="Company Name"/>
    <w:basedOn w:val="Normal"/>
    <w:rsid w:val="00343533"/>
    <w:pPr>
      <w:keepLines/>
      <w:framePr w:w="2640" w:h="1133" w:wrap="notBeside" w:vAnchor="page" w:hAnchor="page" w:x="8821" w:y="673" w:anchorLock="1"/>
      <w:spacing w:line="200" w:lineRule="atLeast"/>
      <w:ind w:right="-120"/>
    </w:pPr>
    <w:rPr>
      <w:sz w:val="16"/>
    </w:rPr>
  </w:style>
  <w:style w:type="paragraph" w:customStyle="1" w:styleId="DocumentLabel">
    <w:name w:val="Document Label"/>
    <w:next w:val="Normal"/>
    <w:rsid w:val="00343533"/>
    <w:pPr>
      <w:spacing w:before="140" w:after="540" w:line="600" w:lineRule="atLeast"/>
      <w:ind w:left="840"/>
    </w:pPr>
    <w:rPr>
      <w:spacing w:val="-38"/>
      <w:sz w:val="60"/>
    </w:rPr>
  </w:style>
  <w:style w:type="paragraph" w:customStyle="1" w:styleId="Enclosure">
    <w:name w:val="Enclosure"/>
    <w:basedOn w:val="BodyText"/>
    <w:next w:val="Normal"/>
    <w:rsid w:val="00343533"/>
    <w:pPr>
      <w:keepLines/>
      <w:spacing w:before="220"/>
    </w:pPr>
  </w:style>
  <w:style w:type="paragraph" w:customStyle="1" w:styleId="HeaderBase">
    <w:name w:val="Header Base"/>
    <w:basedOn w:val="Normal"/>
    <w:rsid w:val="00343533"/>
    <w:pPr>
      <w:keepLines/>
      <w:tabs>
        <w:tab w:val="left" w:pos="-1080"/>
        <w:tab w:val="center" w:pos="4320"/>
        <w:tab w:val="right" w:pos="9480"/>
      </w:tabs>
      <w:ind w:left="-1080" w:right="-840"/>
    </w:pPr>
    <w:rPr>
      <w:rFonts w:ascii="Arial" w:hAnsi="Arial"/>
      <w:sz w:val="24"/>
    </w:rPr>
  </w:style>
  <w:style w:type="paragraph" w:styleId="Footer">
    <w:name w:val="footer"/>
    <w:basedOn w:val="HeaderBase"/>
    <w:rsid w:val="00343533"/>
    <w:pPr>
      <w:spacing w:before="420"/>
      <w:ind w:right="-1080"/>
    </w:pPr>
    <w:rPr>
      <w:b/>
    </w:rPr>
  </w:style>
  <w:style w:type="paragraph" w:styleId="Header">
    <w:name w:val="header"/>
    <w:basedOn w:val="HeaderBase"/>
    <w:rsid w:val="00343533"/>
    <w:pPr>
      <w:ind w:right="-1080"/>
    </w:pPr>
    <w:rPr>
      <w:i/>
    </w:rPr>
  </w:style>
  <w:style w:type="paragraph" w:customStyle="1" w:styleId="HeadingBase">
    <w:name w:val="Heading Base"/>
    <w:basedOn w:val="BodyText"/>
    <w:next w:val="BodyText"/>
    <w:rsid w:val="00343533"/>
    <w:pPr>
      <w:keepNext/>
      <w:keepLines/>
      <w:spacing w:after="0"/>
    </w:pPr>
    <w:rPr>
      <w:rFonts w:ascii="Arial" w:hAnsi="Arial"/>
      <w:spacing w:val="-10"/>
      <w:kern w:val="28"/>
      <w:sz w:val="18"/>
    </w:rPr>
  </w:style>
  <w:style w:type="paragraph" w:styleId="MessageHeader">
    <w:name w:val="Message Header"/>
    <w:basedOn w:val="BodyText"/>
    <w:rsid w:val="00343533"/>
    <w:pPr>
      <w:keepLines/>
      <w:spacing w:after="0" w:line="415" w:lineRule="atLeast"/>
      <w:ind w:left="1560" w:hanging="720"/>
    </w:pPr>
  </w:style>
  <w:style w:type="paragraph" w:customStyle="1" w:styleId="MessageHeaderFirst">
    <w:name w:val="Message Header First"/>
    <w:basedOn w:val="MessageHeader"/>
    <w:next w:val="MessageHeader"/>
    <w:rsid w:val="00343533"/>
  </w:style>
  <w:style w:type="character" w:customStyle="1" w:styleId="MessageHeaderLabel">
    <w:name w:val="Message Header Label"/>
    <w:rsid w:val="00343533"/>
    <w:rPr>
      <w:rFonts w:ascii="Arial" w:hAnsi="Arial"/>
      <w:b/>
      <w:spacing w:val="-4"/>
      <w:sz w:val="18"/>
      <w:vertAlign w:val="baseline"/>
    </w:rPr>
  </w:style>
  <w:style w:type="paragraph" w:customStyle="1" w:styleId="MessageHeaderLast">
    <w:name w:val="Message Header Last"/>
    <w:basedOn w:val="MessageHeader"/>
    <w:next w:val="BodyText"/>
    <w:rsid w:val="00343533"/>
    <w:pPr>
      <w:pBdr>
        <w:bottom w:val="single" w:sz="6" w:space="22" w:color="auto"/>
      </w:pBdr>
      <w:spacing w:after="400"/>
    </w:pPr>
  </w:style>
  <w:style w:type="paragraph" w:styleId="NormalIndent">
    <w:name w:val="Normal Indent"/>
    <w:basedOn w:val="Normal"/>
    <w:rsid w:val="00343533"/>
    <w:pPr>
      <w:ind w:left="1440"/>
    </w:pPr>
    <w:rPr>
      <w:sz w:val="24"/>
    </w:rPr>
  </w:style>
  <w:style w:type="character" w:styleId="PageNumber">
    <w:name w:val="page number"/>
    <w:rsid w:val="00343533"/>
  </w:style>
  <w:style w:type="paragraph" w:customStyle="1" w:styleId="ReturnAddress">
    <w:name w:val="Return Address"/>
    <w:basedOn w:val="Normal"/>
    <w:rsid w:val="00343533"/>
    <w:pPr>
      <w:keepLines/>
      <w:framePr w:w="2635" w:h="1138" w:wrap="notBeside" w:vAnchor="page" w:hAnchor="margin" w:xAlign="right" w:y="678" w:anchorLock="1"/>
      <w:spacing w:line="200" w:lineRule="atLeast"/>
      <w:ind w:left="0" w:right="-120"/>
    </w:pPr>
    <w:rPr>
      <w:sz w:val="16"/>
    </w:rPr>
  </w:style>
  <w:style w:type="paragraph" w:styleId="Signature">
    <w:name w:val="Signature"/>
    <w:basedOn w:val="BodyText"/>
    <w:rsid w:val="00343533"/>
    <w:pPr>
      <w:keepNext/>
      <w:keepLines/>
      <w:spacing w:before="660" w:after="0"/>
    </w:pPr>
  </w:style>
  <w:style w:type="paragraph" w:customStyle="1" w:styleId="SignatureJobTitle">
    <w:name w:val="Signature Job Title"/>
    <w:basedOn w:val="Signature"/>
    <w:next w:val="Normal"/>
    <w:rsid w:val="00343533"/>
    <w:pPr>
      <w:spacing w:before="0"/>
      <w:ind w:right="0"/>
    </w:pPr>
  </w:style>
  <w:style w:type="paragraph" w:customStyle="1" w:styleId="SignatureName">
    <w:name w:val="Signature Name"/>
    <w:basedOn w:val="Signature"/>
    <w:next w:val="SignatureJobTitle"/>
    <w:rsid w:val="00343533"/>
    <w:pPr>
      <w:spacing w:before="720"/>
    </w:pPr>
  </w:style>
  <w:style w:type="paragraph" w:customStyle="1" w:styleId="Slogan">
    <w:name w:val="Slogan"/>
    <w:basedOn w:val="Normal"/>
    <w:rsid w:val="00343533"/>
    <w:pPr>
      <w:framePr w:w="5170" w:h="1800" w:hRule="exact" w:hSpace="187" w:vSpace="187" w:wrap="around" w:vAnchor="page" w:hAnchor="page" w:x="966" w:yAlign="bottom" w:anchorLock="1"/>
      <w:ind w:left="0" w:right="0"/>
    </w:pPr>
    <w:rPr>
      <w:rFonts w:ascii="Impact" w:hAnsi="Impact"/>
      <w:caps/>
      <w:color w:val="FFFFFF"/>
      <w:spacing w:val="20"/>
      <w:position w:val="12"/>
      <w:sz w:val="48"/>
    </w:rPr>
  </w:style>
  <w:style w:type="character" w:styleId="Hyperlink">
    <w:name w:val="Hyperlink"/>
    <w:basedOn w:val="DefaultParagraphFont"/>
    <w:rsid w:val="00343533"/>
    <w:rPr>
      <w:color w:val="0000FF"/>
      <w:u w:val="single"/>
    </w:rPr>
  </w:style>
  <w:style w:type="character" w:customStyle="1" w:styleId="Heading6Char">
    <w:name w:val="Heading 6 Char"/>
    <w:basedOn w:val="DefaultParagraphFont"/>
    <w:link w:val="Heading6"/>
    <w:rsid w:val="00896D59"/>
    <w:rPr>
      <w:sz w:val="24"/>
      <w:szCs w:val="24"/>
    </w:rPr>
  </w:style>
  <w:style w:type="paragraph" w:customStyle="1" w:styleId="Default">
    <w:name w:val="Default"/>
    <w:rsid w:val="00896D59"/>
    <w:pPr>
      <w:autoSpaceDE w:val="0"/>
      <w:autoSpaceDN w:val="0"/>
      <w:adjustRightInd w:val="0"/>
    </w:pPr>
    <w:rPr>
      <w:rFonts w:ascii="Arial" w:hAnsi="Arial" w:cs="Arial"/>
      <w:color w:val="000000"/>
      <w:sz w:val="24"/>
      <w:szCs w:val="24"/>
    </w:rPr>
  </w:style>
  <w:style w:type="paragraph" w:styleId="Title">
    <w:name w:val="Title"/>
    <w:basedOn w:val="Normal"/>
    <w:link w:val="TitleChar"/>
    <w:qFormat/>
    <w:rsid w:val="00752CCA"/>
    <w:pPr>
      <w:spacing w:line="360" w:lineRule="auto"/>
      <w:ind w:left="0" w:right="0"/>
      <w:jc w:val="center"/>
    </w:pPr>
    <w:rPr>
      <w:sz w:val="24"/>
      <w:lang w:val="sl-SI"/>
    </w:rPr>
  </w:style>
  <w:style w:type="character" w:customStyle="1" w:styleId="TitleChar">
    <w:name w:val="Title Char"/>
    <w:basedOn w:val="DefaultParagraphFont"/>
    <w:link w:val="Title"/>
    <w:rsid w:val="00752CCA"/>
    <w:rPr>
      <w:sz w:val="24"/>
      <w:lang w:val="sl-SI"/>
    </w:rPr>
  </w:style>
  <w:style w:type="paragraph" w:styleId="ListParagraph">
    <w:name w:val="List Paragraph"/>
    <w:basedOn w:val="Normal"/>
    <w:uiPriority w:val="34"/>
    <w:qFormat/>
    <w:rsid w:val="00752CCA"/>
    <w:pPr>
      <w:spacing w:after="200" w:line="276" w:lineRule="auto"/>
      <w:ind w:left="720" w:right="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80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2032</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Memo</vt:lpstr>
    </vt:vector>
  </TitlesOfParts>
  <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ZZJZnovi2015</dc:creator>
  <cp:lastModifiedBy>Srna</cp:lastModifiedBy>
  <cp:revision>2</cp:revision>
  <cp:lastPrinted>2007-06-13T08:07:00Z</cp:lastPrinted>
  <dcterms:created xsi:type="dcterms:W3CDTF">2020-04-19T10:37:00Z</dcterms:created>
  <dcterms:modified xsi:type="dcterms:W3CDTF">2020-04-19T10:37:00Z</dcterms:modified>
</cp:coreProperties>
</file>