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CBD" w:rsidRDefault="00445A22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0" w:name="21"/>
      <w:bookmarkStart w:id="1" w:name="_Hlk32839505"/>
      <w:bookmarkEnd w:id="0"/>
      <w:r>
        <w:rPr>
          <w:rFonts w:ascii="Calibri" w:eastAsia="Calibri" w:hAnsi="Calibri" w:cs="Calibri"/>
          <w:b/>
          <w:sz w:val="20"/>
          <w:szCs w:val="20"/>
        </w:rPr>
        <w:t>ZAVOD ZA JAVNO ZDRAVLJE PANČEVO</w:t>
      </w:r>
    </w:p>
    <w:p w:rsidR="001F55F6" w:rsidRPr="001F55F6" w:rsidRDefault="00445A22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="002A1737" w:rsidRPr="00191039">
        <w:rPr>
          <w:rFonts w:cstheme="minorHAnsi"/>
          <w:sz w:val="20"/>
          <w:szCs w:val="20"/>
        </w:rPr>
        <w:t> </w:t>
      </w:r>
      <w:bookmarkStart w:id="2" w:name="23"/>
      <w:bookmarkEnd w:id="2"/>
      <w:r w:rsidRPr="001F55F6">
        <w:rPr>
          <w:rFonts w:ascii="Calibri" w:eastAsia="Calibri" w:hAnsi="Calibri" w:cs="Calibri"/>
          <w:b/>
          <w:sz w:val="20"/>
          <w:szCs w:val="20"/>
        </w:rPr>
        <w:t>102002701</w:t>
      </w:r>
    </w:p>
    <w:p w:rsidR="001F55F6" w:rsidRPr="001F55F6" w:rsidRDefault="00445A22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3" w:name="24"/>
      <w:bookmarkEnd w:id="3"/>
      <w:r w:rsidRPr="001F55F6">
        <w:rPr>
          <w:rFonts w:ascii="Calibri" w:eastAsia="Calibri" w:hAnsi="Calibri" w:cs="Calibri"/>
          <w:b/>
          <w:sz w:val="20"/>
          <w:szCs w:val="20"/>
        </w:rPr>
        <w:t>PASTEROVA 2</w:t>
      </w:r>
    </w:p>
    <w:p w:rsidR="001F55F6" w:rsidRPr="001F55F6" w:rsidRDefault="00445A22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4" w:name="26"/>
      <w:bookmarkEnd w:id="4"/>
      <w:r w:rsidRPr="001F55F6">
        <w:rPr>
          <w:rFonts w:ascii="Calibri" w:eastAsia="Calibri" w:hAnsi="Calibri" w:cs="Calibri"/>
          <w:b/>
          <w:sz w:val="20"/>
          <w:szCs w:val="20"/>
        </w:rPr>
        <w:t>26000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25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PANČEVO</w:t>
      </w:r>
    </w:p>
    <w:p w:rsidR="001F55F6" w:rsidRPr="001F55F6" w:rsidRDefault="00445A22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445A22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9"/>
      <w:bookmarkEnd w:id="6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26.02.2021</w:t>
      </w:r>
    </w:p>
    <w:p w:rsidR="001F55F6" w:rsidRPr="001F55F6" w:rsidRDefault="00445A22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8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01-137/10-2021</w:t>
      </w:r>
    </w:p>
    <w:p w:rsidR="001F55F6" w:rsidRPr="00A9707B" w:rsidRDefault="00445A22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8" w:name="7"/>
      <w:bookmarkEnd w:id="8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RDefault="00445A22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 xml:space="preserve">ODLUKA O DODELI </w:t>
      </w:r>
      <w:r w:rsidRPr="001F55F6">
        <w:rPr>
          <w:rFonts w:cstheme="minorHAnsi"/>
          <w:b/>
          <w:sz w:val="32"/>
          <w:szCs w:val="32"/>
          <w:lang w:val="sr-Latn-BA"/>
        </w:rPr>
        <w:t>UGOVORA</w:t>
      </w:r>
      <w:bookmarkEnd w:id="9"/>
    </w:p>
    <w:p w:rsidR="001F55F6" w:rsidRPr="001F55F6" w:rsidRDefault="00445A22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22"/>
      <w:bookmarkEnd w:id="10"/>
      <w:r w:rsidRPr="001F55F6">
        <w:rPr>
          <w:rFonts w:ascii="Calibri" w:eastAsia="Calibri" w:hAnsi="Calibri" w:cs="Calibri"/>
          <w:sz w:val="20"/>
          <w:szCs w:val="20"/>
          <w:lang w:val="sr-Latn-BA"/>
        </w:rPr>
        <w:t>ZAVOD ZA JAVNO ZDRAVLJE PANČEVO</w:t>
      </w:r>
    </w:p>
    <w:p w:rsidR="001F55F6" w:rsidRPr="001F55F6" w:rsidRDefault="00445A22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19"/>
      <w:bookmarkEnd w:id="11"/>
      <w:r w:rsidRPr="001F55F6">
        <w:rPr>
          <w:rFonts w:ascii="Calibri" w:eastAsia="Calibri" w:hAnsi="Calibri" w:cs="Calibri"/>
          <w:sz w:val="20"/>
          <w:szCs w:val="20"/>
          <w:lang w:val="sr-Latn-BA"/>
        </w:rPr>
        <w:t>JND-I/2020</w:t>
      </w:r>
    </w:p>
    <w:p w:rsidR="001F55F6" w:rsidRPr="001F55F6" w:rsidRDefault="00445A22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18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Gorivo</w:t>
      </w:r>
    </w:p>
    <w:p w:rsidR="001F55F6" w:rsidRPr="001F55F6" w:rsidRDefault="00445A22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17"/>
      <w:bookmarkEnd w:id="13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2021/S F02-0003512</w:t>
      </w:r>
    </w:p>
    <w:p w:rsidR="001F55F6" w:rsidRPr="001F55F6" w:rsidRDefault="00445A22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AE503E"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AE503E">
        <w:rPr>
          <w:rFonts w:asciiTheme="minorHAnsi" w:hAnsiTheme="minorHAnsi" w:cstheme="minorHAnsi"/>
          <w:sz w:val="20"/>
          <w:szCs w:val="20"/>
        </w:rPr>
      </w:r>
      <w:r w:rsidR="00AE503E">
        <w:rPr>
          <w:rFonts w:asciiTheme="minorHAnsi" w:hAnsiTheme="minorHAnsi" w:cstheme="minorHAnsi"/>
          <w:sz w:val="20"/>
          <w:szCs w:val="20"/>
        </w:rPr>
        <w:fldChar w:fldCharType="separate"/>
      </w:r>
      <w:r w:rsidR="00AE503E"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AE503E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AE503E">
        <w:rPr>
          <w:rFonts w:asciiTheme="minorHAnsi" w:hAnsiTheme="minorHAnsi" w:cstheme="minorHAnsi"/>
          <w:sz w:val="20"/>
          <w:szCs w:val="20"/>
        </w:rPr>
      </w:r>
      <w:r w:rsidR="00AE503E">
        <w:rPr>
          <w:rFonts w:asciiTheme="minorHAnsi" w:hAnsiTheme="minorHAnsi" w:cstheme="minorHAnsi"/>
          <w:sz w:val="20"/>
          <w:szCs w:val="20"/>
        </w:rPr>
        <w:fldChar w:fldCharType="separate"/>
      </w:r>
      <w:r w:rsidR="00AE503E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AE503E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AE503E">
        <w:rPr>
          <w:rFonts w:asciiTheme="minorHAnsi" w:hAnsiTheme="minorHAnsi" w:cstheme="minorHAnsi"/>
          <w:sz w:val="20"/>
          <w:szCs w:val="20"/>
        </w:rPr>
      </w:r>
      <w:r w:rsidR="00AE503E">
        <w:rPr>
          <w:rFonts w:asciiTheme="minorHAnsi" w:hAnsiTheme="minorHAnsi" w:cstheme="minorHAnsi"/>
          <w:sz w:val="20"/>
          <w:szCs w:val="20"/>
        </w:rPr>
        <w:fldChar w:fldCharType="separate"/>
      </w:r>
      <w:r w:rsidR="00AE503E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445A22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20"/>
      <w:bookmarkEnd w:id="17"/>
      <w:r w:rsidRPr="001F55F6">
        <w:rPr>
          <w:rFonts w:ascii="Calibri" w:eastAsia="Calibri" w:hAnsi="Calibri" w:cs="Calibri"/>
          <w:sz w:val="20"/>
          <w:szCs w:val="20"/>
          <w:lang w:val="sr-Latn-BA"/>
        </w:rPr>
        <w:t>09100000</w:t>
      </w:r>
    </w:p>
    <w:p w:rsidR="001F55F6" w:rsidRPr="001F55F6" w:rsidRDefault="00445A22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8" w:name="1"/>
      <w:bookmarkEnd w:id="18"/>
      <w:r w:rsidRPr="001F55F6">
        <w:rPr>
          <w:rFonts w:ascii="Calibri" w:eastAsia="Calibri" w:hAnsi="Calibri" w:cs="Calibri"/>
          <w:sz w:val="20"/>
          <w:szCs w:val="20"/>
          <w:lang w:val="sr-Latn-BA"/>
        </w:rPr>
        <w:t>Gorivo</w:t>
      </w:r>
    </w:p>
    <w:p w:rsidR="001F55F6" w:rsidRPr="00B84A8C" w:rsidRDefault="00445A22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19" w:name="2"/>
      <w:bookmarkEnd w:id="19"/>
      <w:r w:rsidR="00B84A8C" w:rsidRPr="001F55F6">
        <w:rPr>
          <w:rFonts w:ascii="Calibri" w:eastAsia="Calibri" w:hAnsi="Calibri" w:cs="Calibri"/>
          <w:b/>
          <w:sz w:val="20"/>
          <w:szCs w:val="20"/>
        </w:rPr>
        <w:t>2.350.000,00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0" w:name="3"/>
      <w:bookmarkEnd w:id="20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:rsidR="001F55F6" w:rsidRPr="001F55F6" w:rsidRDefault="00445A22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 se 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1" w:name="10"/>
      <w:bookmarkEnd w:id="21"/>
      <w:r w:rsidRPr="001F55F6">
        <w:rPr>
          <w:rFonts w:ascii="Calibri" w:eastAsia="Calibri" w:hAnsi="Calibri" w:cs="Calibri"/>
          <w:b/>
          <w:sz w:val="20"/>
          <w:szCs w:val="20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:rsidR="00AE503E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445A22" w:rsidP="002A173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2" w:name="11"/>
            <w:bookmarkEnd w:id="22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NIS A.D. NOVI SAD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3" w:name="12"/>
            <w:bookmarkEnd w:id="23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104052135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3"/>
            <w:bookmarkEnd w:id="2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Narodnog Fronta, 12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4"/>
            <w:bookmarkEnd w:id="2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Novi Sad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5"/>
            <w:bookmarkEnd w:id="2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21000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6"/>
            <w:bookmarkEnd w:id="2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Srbija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445A22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(bez PDV):</w:t>
      </w:r>
      <w:r w:rsidR="00B84A8C">
        <w:rPr>
          <w:rFonts w:cstheme="minorHAnsi"/>
          <w:bCs/>
          <w:sz w:val="20"/>
          <w:szCs w:val="20"/>
        </w:rPr>
        <w:tab/>
      </w:r>
      <w:bookmarkStart w:id="28" w:name="4"/>
      <w:bookmarkEnd w:id="28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2.300.086,00</w:t>
      </w:r>
    </w:p>
    <w:p w:rsidR="001F55F6" w:rsidRPr="00B84A8C" w:rsidRDefault="00445A22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(sa PDV):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5"/>
      <w:bookmarkEnd w:id="29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2.760.020,00</w:t>
      </w:r>
    </w:p>
    <w:p w:rsidR="001F55F6" w:rsidRPr="00B84A8C" w:rsidRDefault="00445A22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0" w:name="6"/>
      <w:bookmarkEnd w:id="30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RSD</w:t>
      </w:r>
    </w:p>
    <w:bookmarkEnd w:id="1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 w:rsidR="00AE503E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50"/>
            </w:tblGrid>
            <w:tr w:rsidR="00AE503E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03E" w:rsidRDefault="00445A22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:rsidR="00AE503E" w:rsidRDefault="00AE503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E503E">
        <w:trPr>
          <w:trHeight w:val="40"/>
        </w:trPr>
        <w:tc>
          <w:tcPr>
            <w:tcW w:w="15397" w:type="dxa"/>
            <w:shd w:val="clear" w:color="auto" w:fill="auto"/>
          </w:tcPr>
          <w:p w:rsidR="00AE503E" w:rsidRDefault="00AE503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AE503E" w:rsidRDefault="00AE503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AE503E" w:rsidRDefault="00AE503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E503E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4"/>
              <w:gridCol w:w="11614"/>
            </w:tblGrid>
            <w:tr w:rsidR="00AE503E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03E" w:rsidRDefault="00445A2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AE503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03E" w:rsidRDefault="00445A2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03E" w:rsidRDefault="00445A2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Gorivo</w:t>
                  </w:r>
                </w:p>
              </w:tc>
            </w:tr>
            <w:tr w:rsidR="00AE503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03E" w:rsidRDefault="00445A2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03E" w:rsidRDefault="00445A2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JND-I/2020</w:t>
                  </w:r>
                </w:p>
              </w:tc>
            </w:tr>
            <w:tr w:rsidR="00AE503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03E" w:rsidRDefault="00445A2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03E" w:rsidRDefault="00445A2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AE503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03E" w:rsidRDefault="00445A2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03E" w:rsidRDefault="00445A2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01-137/1-2021, 12.02.2021</w:t>
                  </w:r>
                </w:p>
              </w:tc>
            </w:tr>
            <w:tr w:rsidR="00AE503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03E" w:rsidRDefault="00445A2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03E" w:rsidRDefault="00445A2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2.350.000,00</w:t>
                  </w:r>
                </w:p>
              </w:tc>
            </w:tr>
            <w:tr w:rsidR="00AE503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03E" w:rsidRDefault="00445A2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03E" w:rsidRDefault="00AE503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E503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03E" w:rsidRDefault="00445A2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03E" w:rsidRDefault="00445A2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09100000-Goriva</w:t>
                  </w:r>
                </w:p>
              </w:tc>
            </w:tr>
            <w:tr w:rsidR="00AE503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03E" w:rsidRDefault="00445A2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Kratak opis </w:t>
                  </w: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03E" w:rsidRDefault="00445A2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Nabavka goriva za putničke automobile</w:t>
                  </w:r>
                </w:p>
              </w:tc>
            </w:tr>
            <w:tr w:rsidR="00AE503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03E" w:rsidRDefault="00445A2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03E" w:rsidRDefault="00445A2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 w:rsidR="00AE503E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03E" w:rsidRDefault="00445A2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03E" w:rsidRDefault="00445A2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Predmetna nabavka nije oblikovana po partijama.</w:t>
                  </w:r>
                </w:p>
              </w:tc>
            </w:tr>
            <w:tr w:rsidR="00AE503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03E" w:rsidRDefault="00445A2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03E" w:rsidRDefault="00445A2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2021/S F02-0003512</w:t>
                  </w:r>
                </w:p>
              </w:tc>
            </w:tr>
            <w:tr w:rsidR="00AE503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03E" w:rsidRDefault="00445A2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03E" w:rsidRDefault="00445A2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AE503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03E" w:rsidRDefault="00445A2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03E" w:rsidRDefault="00445A2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16.02.2021</w:t>
                  </w:r>
                </w:p>
              </w:tc>
            </w:tr>
            <w:tr w:rsidR="00AE503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03E" w:rsidRDefault="00445A2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Rok </w:t>
                  </w: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03E" w:rsidRDefault="00445A2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26.02.2021 12:00:00</w:t>
                  </w:r>
                </w:p>
              </w:tc>
            </w:tr>
          </w:tbl>
          <w:p w:rsidR="00AE503E" w:rsidRDefault="00AE503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AE503E" w:rsidRDefault="00AE503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AE503E" w:rsidRDefault="00AE503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E503E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71"/>
            </w:tblGrid>
            <w:tr w:rsidR="00AE503E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03E" w:rsidRDefault="00445A2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 w:rsidR="00AE503E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03E" w:rsidRDefault="00445A2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 w:rsidR="00AE503E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03E" w:rsidRDefault="00445A2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Goran Ilić</w:t>
                  </w:r>
                </w:p>
              </w:tc>
            </w:tr>
            <w:tr w:rsidR="00AE503E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03E" w:rsidRDefault="00445A2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Novak Tomić</w:t>
                  </w:r>
                </w:p>
              </w:tc>
            </w:tr>
            <w:tr w:rsidR="00AE503E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03E" w:rsidRDefault="00445A2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Veronika Popovski</w:t>
                  </w:r>
                </w:p>
              </w:tc>
            </w:tr>
            <w:tr w:rsidR="00AE503E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03E" w:rsidRDefault="00445A2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Jelisaveta Dražević</w:t>
                  </w:r>
                </w:p>
              </w:tc>
            </w:tr>
            <w:tr w:rsidR="00AE503E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03E" w:rsidRDefault="00445A2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Ivana Đovaneli</w:t>
                  </w:r>
                </w:p>
              </w:tc>
            </w:tr>
          </w:tbl>
          <w:p w:rsidR="00AE503E" w:rsidRDefault="00AE503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AE503E" w:rsidRDefault="00AE503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E503E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AE503E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03E" w:rsidRDefault="00445A2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AE503E">
              <w:trPr>
                <w:trHeight w:val="340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8"/>
                  </w:tblGrid>
                  <w:tr w:rsidR="00AE503E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2"/>
                          <w:gridCol w:w="11569"/>
                        </w:tblGrid>
                        <w:tr w:rsidR="00AE503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503E" w:rsidRDefault="00445A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503E" w:rsidRDefault="00445A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Gorivo</w:t>
                              </w:r>
                            </w:p>
                          </w:tc>
                        </w:tr>
                        <w:tr w:rsidR="00AE503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503E" w:rsidRDefault="00445A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Kriterijum za dodelu ugovora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503E" w:rsidRDefault="00445A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 i kriterijuma kvaliteta</w:t>
                              </w:r>
                            </w:p>
                          </w:tc>
                        </w:tr>
                        <w:tr w:rsidR="00AE503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503E" w:rsidRDefault="00445A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Ponder za cenu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503E" w:rsidRDefault="00445A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80.00</w:t>
                              </w:r>
                            </w:p>
                          </w:tc>
                        </w:tr>
                      </w:tbl>
                      <w:p w:rsidR="00AE503E" w:rsidRDefault="00AE503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E503E">
                    <w:trPr>
                      <w:trHeight w:val="2381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2460"/>
                          <w:gridCol w:w="2841"/>
                        </w:tblGrid>
                        <w:tr w:rsidR="00AE503E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503E" w:rsidRDefault="00445A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</w:tr>
                        <w:tr w:rsidR="00AE503E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503E" w:rsidRDefault="00445A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kriterijuma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503E" w:rsidRDefault="00445A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Ponder</w:t>
                              </w:r>
                            </w:p>
                          </w:tc>
                        </w:tr>
                        <w:tr w:rsidR="00AE503E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503E" w:rsidRDefault="00445A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benzinskih stanica na teritoriji Republike Srbije.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503E" w:rsidRDefault="00445A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</w:tr>
                        <w:tr w:rsidR="00AE503E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503E" w:rsidRDefault="00445A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benzinskih stanica na teritoriji grada Pančeva (ne računajući sela).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503E" w:rsidRDefault="00445A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2.00</w:t>
                              </w:r>
                            </w:p>
                          </w:tc>
                        </w:tr>
                        <w:tr w:rsidR="00AE503E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503E" w:rsidRDefault="00445A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benzinskih stanica na teritoriji Južnog Banata.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503E" w:rsidRDefault="00445A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2.00</w:t>
                              </w:r>
                            </w:p>
                          </w:tc>
                        </w:tr>
                        <w:tr w:rsidR="00AE503E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503E" w:rsidRDefault="00445A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Broj benzinskih stanica na teritoriji grada Beograda 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503E" w:rsidRDefault="00445A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2.00</w:t>
                              </w:r>
                            </w:p>
                          </w:tc>
                        </w:tr>
                        <w:tr w:rsidR="00AE503E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503E" w:rsidRDefault="00445A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Broj benzinskih stanica na autoputu E75  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503E" w:rsidRDefault="00445A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4.00</w:t>
                              </w:r>
                            </w:p>
                          </w:tc>
                        </w:tr>
                      </w:tbl>
                      <w:p w:rsidR="00AE503E" w:rsidRDefault="00AE503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E503E" w:rsidRDefault="00AE503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AE503E" w:rsidRDefault="00AE503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AE503E" w:rsidRDefault="00AE503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AE503E" w:rsidRDefault="00AE503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E503E">
        <w:trPr>
          <w:trHeight w:val="56"/>
        </w:trPr>
        <w:tc>
          <w:tcPr>
            <w:tcW w:w="15397" w:type="dxa"/>
            <w:shd w:val="clear" w:color="auto" w:fill="auto"/>
          </w:tcPr>
          <w:p w:rsidR="00AE503E" w:rsidRDefault="00AE503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AE503E" w:rsidRDefault="00AE503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AE503E" w:rsidRDefault="00AE503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AE503E" w:rsidRDefault="00445A22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AE503E" w:rsidRDefault="00AE503E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 w:rsidR="00AE503E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AE503E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03E" w:rsidRDefault="00445A2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AE503E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03E" w:rsidRDefault="00445A2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26.02.2021 12:05:00</w:t>
                  </w:r>
                </w:p>
              </w:tc>
            </w:tr>
            <w:tr w:rsidR="00AE503E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03E" w:rsidRDefault="00445A2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26.02.2021 12:05:08</w:t>
                  </w:r>
                </w:p>
              </w:tc>
            </w:tr>
            <w:tr w:rsidR="00AE503E"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35"/>
                    <w:gridCol w:w="23"/>
                  </w:tblGrid>
                  <w:tr w:rsidR="00AE503E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9"/>
                          <w:gridCol w:w="11569"/>
                        </w:tblGrid>
                        <w:tr w:rsidR="00AE503E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503E" w:rsidRDefault="00445A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503E" w:rsidRDefault="00445A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AE503E" w:rsidRDefault="00AE503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AE503E" w:rsidRDefault="00AE503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E503E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68"/>
                          <w:gridCol w:w="2245"/>
                          <w:gridCol w:w="2227"/>
                          <w:gridCol w:w="1399"/>
                          <w:gridCol w:w="2839"/>
                        </w:tblGrid>
                        <w:tr w:rsidR="00AE503E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503E" w:rsidRDefault="00445A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503E" w:rsidRDefault="00445A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503E" w:rsidRDefault="00445A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503E" w:rsidRDefault="00445A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503E" w:rsidRDefault="00445A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AE503E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503E" w:rsidRDefault="00445A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NIS A.D. NOVI SAD, Narodnog Fronta, 12, 21000, Novi Sad,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503E" w:rsidRDefault="00445A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503E" w:rsidRDefault="00445A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DWN122300/IZ-DO/001150/2021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503E" w:rsidRDefault="00445A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503E" w:rsidRDefault="00445A2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24.2.2021. 12:56:42</w:t>
                              </w:r>
                            </w:p>
                          </w:tc>
                        </w:tr>
                      </w:tbl>
                      <w:p w:rsidR="00AE503E" w:rsidRDefault="00AE503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AE503E" w:rsidRDefault="00AE503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AE503E" w:rsidRDefault="00AE503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AE503E" w:rsidRDefault="00AE503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AE503E" w:rsidRDefault="00AE503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E503E">
        <w:trPr>
          <w:trHeight w:val="62"/>
        </w:trPr>
        <w:tc>
          <w:tcPr>
            <w:tcW w:w="15397" w:type="dxa"/>
            <w:shd w:val="clear" w:color="auto" w:fill="auto"/>
          </w:tcPr>
          <w:p w:rsidR="00AE503E" w:rsidRDefault="00AE503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AE503E" w:rsidRDefault="00AE503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AE503E" w:rsidRDefault="00445A22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AE503E" w:rsidRDefault="00AE503E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 w:rsidR="00AE503E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AE503E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03E" w:rsidRDefault="00445A2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AE503E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951"/>
                    <w:gridCol w:w="1402"/>
                  </w:tblGrid>
                  <w:tr w:rsidR="00AE503E">
                    <w:tc>
                      <w:tcPr>
                        <w:tcW w:w="13979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03"/>
                          <w:gridCol w:w="1130"/>
                          <w:gridCol w:w="1131"/>
                          <w:gridCol w:w="1123"/>
                          <w:gridCol w:w="1131"/>
                          <w:gridCol w:w="1131"/>
                          <w:gridCol w:w="1131"/>
                          <w:gridCol w:w="1131"/>
                          <w:gridCol w:w="1131"/>
                          <w:gridCol w:w="1127"/>
                          <w:gridCol w:w="1125"/>
                        </w:tblGrid>
                        <w:tr w:rsidR="00AE503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503E" w:rsidRDefault="00AE503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503E" w:rsidRDefault="00445A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566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503E" w:rsidRDefault="00445A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503E" w:rsidRDefault="00445A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AE503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503E" w:rsidRDefault="00445A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503E" w:rsidRDefault="00445A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503E" w:rsidRDefault="00445A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503E" w:rsidRDefault="00445A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503E" w:rsidRDefault="00445A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Broj benzinskih stanica na autoputu E75   [kom]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503E" w:rsidRDefault="00445A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Broj benzinskih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stanica na teritoriji grada Beograda  [Kom]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503E" w:rsidRDefault="00445A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Broj benzinskih stanica na teritoriji grada Pančeva (ne računajući sela). [Kom]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503E" w:rsidRDefault="00445A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Broj benzinskih stanica na teritoriji Južnog Banata. [kom]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503E" w:rsidRDefault="00445A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Broj benzinskih stanica na teritoriji Republike Srbije. [kom]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503E" w:rsidRDefault="00445A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503E" w:rsidRDefault="00445A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AE503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503E" w:rsidRDefault="00445A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NIS A.D. NOVI SAD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503E" w:rsidRDefault="00445A2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2300086.00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503E" w:rsidRDefault="00445A2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2760020.00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503E" w:rsidRDefault="00445A2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503E" w:rsidRDefault="00445A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503E" w:rsidRDefault="00445A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503E" w:rsidRDefault="00445A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503E" w:rsidRDefault="00445A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503E" w:rsidRDefault="00445A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315.00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503E" w:rsidRDefault="00445A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dana od dana izdavanja fakture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503E" w:rsidRDefault="00445A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AE503E" w:rsidRDefault="00AE503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2" w:type="dxa"/>
                        <w:shd w:val="clear" w:color="auto" w:fill="auto"/>
                      </w:tcPr>
                      <w:p w:rsidR="00AE503E" w:rsidRDefault="00AE503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AE503E" w:rsidRDefault="00AE503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AE503E" w:rsidRDefault="00AE503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AE503E" w:rsidRDefault="00AE503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AE503E" w:rsidRDefault="00AE503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E503E">
        <w:trPr>
          <w:trHeight w:val="50"/>
        </w:trPr>
        <w:tc>
          <w:tcPr>
            <w:tcW w:w="15392" w:type="dxa"/>
            <w:shd w:val="clear" w:color="auto" w:fill="auto"/>
          </w:tcPr>
          <w:p w:rsidR="00AE503E" w:rsidRDefault="00AE503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AE503E" w:rsidRDefault="00AE503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AE503E" w:rsidRDefault="00AE503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E503E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AE503E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03E" w:rsidRDefault="00445A2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 w:rsidR="00AE503E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948"/>
                    <w:gridCol w:w="1405"/>
                  </w:tblGrid>
                  <w:tr w:rsidR="00AE503E">
                    <w:tc>
                      <w:tcPr>
                        <w:tcW w:w="13979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04"/>
                          <w:gridCol w:w="1132"/>
                          <w:gridCol w:w="1131"/>
                          <w:gridCol w:w="1122"/>
                          <w:gridCol w:w="1130"/>
                          <w:gridCol w:w="1130"/>
                          <w:gridCol w:w="1130"/>
                          <w:gridCol w:w="1130"/>
                          <w:gridCol w:w="1130"/>
                          <w:gridCol w:w="1127"/>
                          <w:gridCol w:w="1125"/>
                        </w:tblGrid>
                        <w:tr w:rsidR="00AE503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503E" w:rsidRDefault="00AE503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503E" w:rsidRDefault="00445A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566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503E" w:rsidRDefault="00445A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503E" w:rsidRDefault="00445A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Ostali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zahtevi</w:t>
                              </w:r>
                            </w:p>
                          </w:tc>
                        </w:tr>
                        <w:tr w:rsidR="00AE503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503E" w:rsidRDefault="00445A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503E" w:rsidRDefault="00445A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503E" w:rsidRDefault="00445A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503E" w:rsidRDefault="00445A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503E" w:rsidRDefault="00445A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Broj benzinskih stanica na autoputu E75   [kom]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503E" w:rsidRDefault="00445A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Broj benzinskih stanica na teritoriji grada Beograda  [Kom]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503E" w:rsidRDefault="00445A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Broj benzinskih stanica na teritoriji grada Pančeva (ne računajući sela). [Kom]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503E" w:rsidRDefault="00445A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Broj benzinskih stanica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na teritoriji Južnog Banata. [kom]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503E" w:rsidRDefault="00445A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Broj benzinskih stanica na teritoriji Republike Srbije. [kom]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503E" w:rsidRDefault="00445A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503E" w:rsidRDefault="00445A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AE503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503E" w:rsidRDefault="00445A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NIS A.D. NOVI SAD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503E" w:rsidRDefault="00445A2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2300086.00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503E" w:rsidRDefault="00445A2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2760020.00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503E" w:rsidRDefault="00445A2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503E" w:rsidRDefault="00445A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503E" w:rsidRDefault="00445A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503E" w:rsidRDefault="00445A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503E" w:rsidRDefault="00445A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503E" w:rsidRDefault="00445A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315.00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503E" w:rsidRDefault="00445A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dana od dana izdavanja fakture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503E" w:rsidRDefault="00445A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AE503E" w:rsidRDefault="00AE503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7" w:type="dxa"/>
                        <w:shd w:val="clear" w:color="auto" w:fill="auto"/>
                      </w:tcPr>
                      <w:p w:rsidR="00AE503E" w:rsidRDefault="00AE503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AE503E" w:rsidRDefault="00AE503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AE503E" w:rsidRDefault="00AE503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AE503E" w:rsidRDefault="00AE503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AE503E" w:rsidRDefault="00AE503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E503E">
        <w:trPr>
          <w:trHeight w:val="48"/>
        </w:trPr>
        <w:tc>
          <w:tcPr>
            <w:tcW w:w="15392" w:type="dxa"/>
            <w:shd w:val="clear" w:color="auto" w:fill="auto"/>
          </w:tcPr>
          <w:p w:rsidR="00AE503E" w:rsidRDefault="00AE503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AE503E" w:rsidRDefault="00AE503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AE503E" w:rsidRDefault="00AE503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E503E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66"/>
            </w:tblGrid>
            <w:tr w:rsidR="00AE503E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03E" w:rsidRDefault="00445A2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 w:rsidR="00AE503E">
              <w:trPr>
                <w:trHeight w:val="102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66"/>
                  </w:tblGrid>
                  <w:tr w:rsidR="00AE503E"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497"/>
                          <w:gridCol w:w="2815"/>
                          <w:gridCol w:w="2813"/>
                          <w:gridCol w:w="2144"/>
                          <w:gridCol w:w="2144"/>
                          <w:gridCol w:w="896"/>
                        </w:tblGrid>
                        <w:tr w:rsidR="00AE503E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503E" w:rsidRDefault="00445A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503E" w:rsidRDefault="00445A2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503E" w:rsidRDefault="00445A2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503E" w:rsidRDefault="00445A2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503E" w:rsidRDefault="00445A2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503E" w:rsidRDefault="00445A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AE503E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503E" w:rsidRDefault="00445A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NIS A.D. NOVI SAD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503E" w:rsidRDefault="00445A2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503E" w:rsidRDefault="00445A2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503E" w:rsidRDefault="00445A2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2.300.086,00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503E" w:rsidRDefault="00445A2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2.760.020,00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503E" w:rsidRDefault="00445A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AE503E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503E" w:rsidRDefault="00445A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503E" w:rsidRDefault="00445A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Dostavljena ponuda ponuđača  „„NIS“ A.D. Novi Sad je u potpunosti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prihvatljiva jer ispunjava sve tražene dokaze za kvalitativni izbor privrednog subjekta.</w:t>
                              </w:r>
                            </w:p>
                          </w:tc>
                        </w:tr>
                      </w:tbl>
                      <w:p w:rsidR="00AE503E" w:rsidRDefault="00AE503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E503E" w:rsidRDefault="00AE503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AE503E" w:rsidRDefault="00AE503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AE503E" w:rsidRDefault="00AE503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E503E">
        <w:trPr>
          <w:trHeight w:val="14"/>
        </w:trPr>
        <w:tc>
          <w:tcPr>
            <w:tcW w:w="15392" w:type="dxa"/>
            <w:shd w:val="clear" w:color="auto" w:fill="auto"/>
          </w:tcPr>
          <w:p w:rsidR="00AE503E" w:rsidRDefault="00AE503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AE503E" w:rsidRDefault="00AE503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AE503E" w:rsidRDefault="00AE503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E503E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405"/>
            </w:tblGrid>
            <w:tr w:rsidR="00AE503E"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AE503E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9"/>
                          <w:gridCol w:w="11589"/>
                        </w:tblGrid>
                        <w:tr w:rsidR="00AE503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503E" w:rsidRDefault="00445A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503E" w:rsidRDefault="00445A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AE503E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503E" w:rsidRDefault="00445A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503E" w:rsidRDefault="00AE503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AE503E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503E" w:rsidRDefault="00445A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503E" w:rsidRDefault="00AE503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E503E" w:rsidRDefault="00AE503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E503E" w:rsidRDefault="00AE503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E503E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AE503E" w:rsidRDefault="00AE503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AE503E" w:rsidRDefault="00AE503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E503E" w:rsidRDefault="00AE503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E503E" w:rsidRDefault="00AE503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E503E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499"/>
                          <w:gridCol w:w="1615"/>
                          <w:gridCol w:w="7304"/>
                          <w:gridCol w:w="1897"/>
                        </w:tblGrid>
                        <w:tr w:rsidR="00AE503E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503E" w:rsidRDefault="00445A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503E" w:rsidRDefault="00445A2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503E" w:rsidRDefault="00445A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503E" w:rsidRDefault="00445A2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Izabire se</w:t>
                              </w:r>
                            </w:p>
                          </w:tc>
                        </w:tr>
                        <w:tr w:rsidR="00AE503E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503E" w:rsidRDefault="00445A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NIS A.D. NOVI SAD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503E" w:rsidRDefault="00445A2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503E" w:rsidRDefault="00445A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bodova: 100.00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503E" w:rsidRDefault="00445A2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AE503E" w:rsidRDefault="00AE503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E503E" w:rsidRDefault="00AE503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E503E" w:rsidRDefault="00AE503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E503E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AE503E" w:rsidRDefault="00AE503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AE503E" w:rsidRDefault="00AE503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E503E" w:rsidRDefault="00AE503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E503E" w:rsidRDefault="00AE503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E503E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2"/>
                        </w:tblGrid>
                        <w:tr w:rsidR="00AE503E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503E" w:rsidRDefault="00445A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AE503E" w:rsidRDefault="00AE503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592"/>
                        </w:tblGrid>
                        <w:tr w:rsidR="00AE503E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E503E" w:rsidRDefault="00445A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Dostavljena ponuda ponuđača  „„NIS“ A.D. Novi Sad je u potpunosti prihvatljiva jer ispunjava sve tražene dokaze za kvalitativni izbor privrednog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subjekta.</w:t>
                              </w:r>
                            </w:p>
                          </w:tc>
                        </w:tr>
                      </w:tbl>
                      <w:p w:rsidR="00AE503E" w:rsidRDefault="00AE503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E503E" w:rsidRDefault="00AE503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E503E" w:rsidRDefault="00AE503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E503E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AE503E" w:rsidRDefault="00AE503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AE503E" w:rsidRDefault="00AE503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E503E" w:rsidRDefault="00AE503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E503E" w:rsidRDefault="00AE503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AE503E" w:rsidRDefault="00AE503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AE503E" w:rsidRDefault="00AE503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AE503E" w:rsidRDefault="00AE503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E503E">
        <w:trPr>
          <w:trHeight w:val="523"/>
        </w:trPr>
        <w:tc>
          <w:tcPr>
            <w:tcW w:w="15392" w:type="dxa"/>
            <w:shd w:val="clear" w:color="auto" w:fill="auto"/>
          </w:tcPr>
          <w:p w:rsidR="00AE503E" w:rsidRDefault="00AE503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AE503E" w:rsidRDefault="00AE503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AE503E" w:rsidRDefault="00AE503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AE503E" w:rsidRDefault="00AE503E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AE503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1934FE" w:rsidRPr="00BD6B2B" w:rsidRDefault="00445A22" w:rsidP="008C5725">
      <w:pPr>
        <w:spacing w:before="120" w:after="120"/>
        <w:jc w:val="center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bookmarkStart w:id="31" w:name="_Hlk32839505_0"/>
      <w:r>
        <w:rPr>
          <w:rFonts w:eastAsia="Times New Roman" w:cstheme="minorHAnsi"/>
          <w:b/>
          <w:noProof/>
          <w:sz w:val="24"/>
          <w:szCs w:val="24"/>
          <w:lang w:val="sr-Latn-BA" w:eastAsia="lv-LV"/>
        </w:rPr>
        <w:lastRenderedPageBreak/>
        <w:t>ZAVRŠNE NAPOMENE</w:t>
      </w:r>
    </w:p>
    <w:p w:rsidR="008C5725" w:rsidRDefault="008C5725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1F55F6" w:rsidRPr="00BD6B2B" w:rsidRDefault="00445A22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Napomena</w:t>
      </w:r>
      <w:r w:rsidRPr="00BD6B2B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:</w:t>
      </w:r>
    </w:p>
    <w:p w:rsidR="00A9707B" w:rsidRDefault="00445A22" w:rsidP="008C5725">
      <w:pPr>
        <w:rPr>
          <w:rFonts w:ascii="Calibri" w:eastAsia="Calibri" w:hAnsi="Calibri" w:cs="Calibri"/>
        </w:rPr>
      </w:pPr>
      <w:bookmarkStart w:id="32" w:name="1_0"/>
      <w:bookmarkEnd w:id="32"/>
      <w:r>
        <w:rPr>
          <w:rFonts w:ascii="Calibri" w:eastAsia="Calibri" w:hAnsi="Calibri" w:cs="Calibri"/>
        </w:rPr>
        <w:t>Dostavljena ponuda ponuđača  „„NIS“ A.D. Novi Sad je u potpunosti prihvatljiva jer ispunjava sve tražene dokaze za kvalitativni izbor privrednog subjekta.</w:t>
      </w:r>
    </w:p>
    <w:p w:rsidR="001F55F6" w:rsidRPr="00F61EC9" w:rsidRDefault="00445A22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 xml:space="preserve">Uputstvo o </w:t>
      </w: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pravom sredstvu:</w:t>
      </w:r>
    </w:p>
    <w:p w:rsidR="001F55F6" w:rsidRPr="001F55F6" w:rsidRDefault="00445A22" w:rsidP="008C5725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Start w:id="33" w:name="2_0"/>
      <w:bookmarkEnd w:id="31"/>
      <w:bookmarkEnd w:id="33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 može da podnese zahtev za zaštitu prava u roku od deset dana od dana objavljivanja na Portalu javnih nabavki u skladu sa odredbama Zakona o javnim nabavkama („Službeni glasnik“, broj 91/19)</w:t>
      </w:r>
    </w:p>
    <w:sectPr w:rsidR="001F55F6" w:rsidRPr="001F55F6" w:rsidSect="000A667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03E" w:rsidRDefault="00AE503E" w:rsidP="00AE503E">
      <w:pPr>
        <w:spacing w:before="0" w:after="0"/>
      </w:pPr>
      <w:r>
        <w:separator/>
      </w:r>
    </w:p>
  </w:endnote>
  <w:endnote w:type="continuationSeparator" w:id="0">
    <w:p w:rsidR="00AE503E" w:rsidRDefault="00AE503E" w:rsidP="00AE503E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03E" w:rsidRDefault="00AE503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AE503E" w:rsidP="005349E8">
    <w:pPr>
      <w:pStyle w:val="a4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 w:rsidRPr="00AE503E">
      <w:rPr>
        <w:caps/>
        <w:noProof/>
        <w:sz w:val="12"/>
        <w:szCs w:val="12"/>
        <w:lang w:val="hr-HR"/>
      </w:rPr>
      <w:pict>
        <v:line id="Straight Connector 2" o:spid="_x0000_s2049" style="position:absolute;z-index:251659264;visibility:visible;mso-wrap-style:square;mso-width-percent:0;mso-wrap-distance-left:9pt;mso-wrap-distance-top:0;mso-wrap-distance-right:9pt;mso-wrap-distance-bottom:0;mso-width-percent:0;mso-width-relative:margin" from="0,-2.2pt" to="510.1pt,-2.2pt" strokeweight=".5pt">
          <v:stroke joinstyle="miter"/>
          <w10:wrap type="topAndBottom"/>
        </v:line>
      </w:pict>
    </w:r>
    <w:r w:rsidR="001F55F6" w:rsidRPr="001F55F6">
      <w:rPr>
        <w:caps/>
        <w:noProof/>
        <w:sz w:val="12"/>
        <w:szCs w:val="12"/>
        <w:lang w:val="hr-HR"/>
      </w:rPr>
      <w:t>ODLUKA O DODELI UGOVORA</w:t>
    </w:r>
    <w:r w:rsidR="00445A22">
      <w:rPr>
        <w:caps/>
        <w:sz w:val="12"/>
        <w:szCs w:val="12"/>
        <w:lang w:val="hr-HR"/>
      </w:rPr>
      <w:tab/>
    </w:r>
    <w:r w:rsidR="00445A22"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="00445A22"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445A22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03E" w:rsidRDefault="00AE503E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03E" w:rsidRDefault="00AE503E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03E" w:rsidRDefault="00AE503E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03E" w:rsidRDefault="00AE503E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03E" w:rsidRDefault="00AE503E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5349E8" w:rsidP="005349E8">
    <w:pPr>
      <w:pStyle w:val="a4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03E" w:rsidRDefault="00AE503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03E" w:rsidRDefault="00AE503E" w:rsidP="00AE503E">
      <w:pPr>
        <w:spacing w:before="0" w:after="0"/>
      </w:pPr>
      <w:r>
        <w:separator/>
      </w:r>
    </w:p>
  </w:footnote>
  <w:footnote w:type="continuationSeparator" w:id="0">
    <w:p w:rsidR="00AE503E" w:rsidRDefault="00AE503E" w:rsidP="00AE503E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03E" w:rsidRDefault="00AE503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03E" w:rsidRDefault="00AE503E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03E" w:rsidRDefault="00AE503E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03E" w:rsidRDefault="00AE503E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03E" w:rsidRDefault="00AE503E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03E" w:rsidRDefault="00AE503E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03E" w:rsidRDefault="00AE503E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03E" w:rsidRDefault="00AE503E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03E" w:rsidRDefault="00AE503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934FE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45A22"/>
    <w:rsid w:val="00471857"/>
    <w:rsid w:val="004C29F7"/>
    <w:rsid w:val="004D3A78"/>
    <w:rsid w:val="005349E8"/>
    <w:rsid w:val="00544D4B"/>
    <w:rsid w:val="0059265A"/>
    <w:rsid w:val="005B6EAC"/>
    <w:rsid w:val="005F01C2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C11B5"/>
    <w:rsid w:val="00AE028A"/>
    <w:rsid w:val="00AE503E"/>
    <w:rsid w:val="00B07D76"/>
    <w:rsid w:val="00B12B6B"/>
    <w:rsid w:val="00B36DFD"/>
    <w:rsid w:val="00B84A8C"/>
    <w:rsid w:val="00BD6B2B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03E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table" w:styleId="a2">
    <w:name w:val="Table Grid"/>
    <w:basedOn w:val="a0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Normal"/>
    <w:link w:val="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Char">
    <w:name w:val="Заглавље странице Char"/>
    <w:basedOn w:val="a"/>
    <w:link w:val="a3"/>
    <w:uiPriority w:val="99"/>
    <w:rsid w:val="005349E8"/>
  </w:style>
  <w:style w:type="paragraph" w:styleId="a4">
    <w:name w:val="footer"/>
    <w:basedOn w:val="Normal"/>
    <w:link w:val="Char0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Char0">
    <w:name w:val="Подножје странице Char"/>
    <w:basedOn w:val="a"/>
    <w:link w:val="a4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rsid w:val="00AE503E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goca</cp:lastModifiedBy>
  <cp:revision>2</cp:revision>
  <dcterms:created xsi:type="dcterms:W3CDTF">2021-02-26T13:31:00Z</dcterms:created>
  <dcterms:modified xsi:type="dcterms:W3CDTF">2021-02-26T13:31:00Z</dcterms:modified>
</cp:coreProperties>
</file>